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509" w:rsidRDefault="00AD0509">
      <w:pPr>
        <w:pStyle w:val="ConsPlusTitle"/>
        <w:jc w:val="center"/>
        <w:outlineLvl w:val="0"/>
      </w:pPr>
      <w:bookmarkStart w:id="0" w:name="_GoBack"/>
      <w:bookmarkEnd w:id="0"/>
      <w:r>
        <w:t>АДМИНИСТРАЦИЯ ГОРОДА ПЕРМИ</w:t>
      </w:r>
    </w:p>
    <w:p w:rsidR="00AD0509" w:rsidRDefault="00AD0509">
      <w:pPr>
        <w:pStyle w:val="ConsPlusTitle"/>
        <w:jc w:val="both"/>
      </w:pPr>
    </w:p>
    <w:p w:rsidR="00AD0509" w:rsidRDefault="00AD0509">
      <w:pPr>
        <w:pStyle w:val="ConsPlusTitle"/>
        <w:jc w:val="center"/>
      </w:pPr>
      <w:r>
        <w:t>ПОСТАНОВЛЕНИЕ</w:t>
      </w:r>
    </w:p>
    <w:p w:rsidR="00AD0509" w:rsidRDefault="00AD0509">
      <w:pPr>
        <w:pStyle w:val="ConsPlusTitle"/>
        <w:jc w:val="center"/>
      </w:pPr>
      <w:r>
        <w:t>от 19 октября 2018 г. N 787</w:t>
      </w:r>
    </w:p>
    <w:p w:rsidR="00AD0509" w:rsidRDefault="00AD0509">
      <w:pPr>
        <w:pStyle w:val="ConsPlusTitle"/>
        <w:jc w:val="both"/>
      </w:pPr>
    </w:p>
    <w:p w:rsidR="00AD0509" w:rsidRDefault="00AD0509">
      <w:pPr>
        <w:pStyle w:val="ConsPlusTitle"/>
        <w:jc w:val="center"/>
      </w:pPr>
      <w:r>
        <w:t>ОБ УТВЕРЖДЕНИИ МУНИЦИПАЛЬНОЙ ПРОГРАММЫ</w:t>
      </w:r>
    </w:p>
    <w:p w:rsidR="00AD0509" w:rsidRDefault="00AD0509">
      <w:pPr>
        <w:pStyle w:val="ConsPlusTitle"/>
        <w:jc w:val="center"/>
      </w:pPr>
      <w:r>
        <w:t>"МОЛОДЕЖЬ ГОРОДА ПЕРМИ"</w:t>
      </w:r>
    </w:p>
    <w:p w:rsidR="00AD0509" w:rsidRDefault="00AD050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0509">
        <w:trPr>
          <w:jc w:val="center"/>
        </w:trPr>
        <w:tc>
          <w:tcPr>
            <w:tcW w:w="9294" w:type="dxa"/>
            <w:tcBorders>
              <w:top w:val="nil"/>
              <w:left w:val="single" w:sz="24" w:space="0" w:color="CED3F1"/>
              <w:bottom w:val="nil"/>
              <w:right w:val="single" w:sz="24" w:space="0" w:color="F4F3F8"/>
            </w:tcBorders>
            <w:shd w:val="clear" w:color="auto" w:fill="F4F3F8"/>
          </w:tcPr>
          <w:p w:rsidR="00AD0509" w:rsidRDefault="00AD0509">
            <w:pPr>
              <w:pStyle w:val="ConsPlusNormal"/>
              <w:jc w:val="center"/>
            </w:pPr>
            <w:r>
              <w:rPr>
                <w:color w:val="392C69"/>
              </w:rPr>
              <w:t>Список изменяющих документов</w:t>
            </w:r>
          </w:p>
          <w:p w:rsidR="00AD0509" w:rsidRDefault="00AD0509">
            <w:pPr>
              <w:pStyle w:val="ConsPlusNormal"/>
              <w:jc w:val="center"/>
            </w:pPr>
            <w:r>
              <w:rPr>
                <w:color w:val="392C69"/>
              </w:rPr>
              <w:t xml:space="preserve">(в ред. Постановлений Администрации г. Перми от 09.01.2019 </w:t>
            </w:r>
            <w:hyperlink r:id="rId4" w:history="1">
              <w:r>
                <w:rPr>
                  <w:color w:val="0000FF"/>
                </w:rPr>
                <w:t>N 3</w:t>
              </w:r>
            </w:hyperlink>
            <w:r>
              <w:rPr>
                <w:color w:val="392C69"/>
              </w:rPr>
              <w:t>,</w:t>
            </w:r>
          </w:p>
          <w:p w:rsidR="00AD0509" w:rsidRDefault="00AD0509">
            <w:pPr>
              <w:pStyle w:val="ConsPlusNormal"/>
              <w:jc w:val="center"/>
            </w:pPr>
            <w:r>
              <w:rPr>
                <w:color w:val="392C69"/>
              </w:rPr>
              <w:t xml:space="preserve">от 14.05.2019 </w:t>
            </w:r>
            <w:hyperlink r:id="rId5" w:history="1">
              <w:r>
                <w:rPr>
                  <w:color w:val="0000FF"/>
                </w:rPr>
                <w:t>N 170-П</w:t>
              </w:r>
            </w:hyperlink>
            <w:r>
              <w:rPr>
                <w:color w:val="392C69"/>
              </w:rPr>
              <w:t>)</w:t>
            </w:r>
          </w:p>
        </w:tc>
      </w:tr>
    </w:tbl>
    <w:p w:rsidR="00AD0509" w:rsidRDefault="00AD0509">
      <w:pPr>
        <w:pStyle w:val="ConsPlusNormal"/>
        <w:jc w:val="both"/>
      </w:pPr>
    </w:p>
    <w:p w:rsidR="00AD0509" w:rsidRDefault="00AD0509">
      <w:pPr>
        <w:pStyle w:val="ConsPlusNormal"/>
        <w:ind w:firstLine="540"/>
        <w:jc w:val="both"/>
      </w:pPr>
      <w:r>
        <w:t xml:space="preserve">В соответствии с Федеральным </w:t>
      </w:r>
      <w:hyperlink r:id="rId6"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7"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AD0509" w:rsidRDefault="00AD0509">
      <w:pPr>
        <w:pStyle w:val="ConsPlusNormal"/>
        <w:jc w:val="both"/>
      </w:pPr>
    </w:p>
    <w:p w:rsidR="00AD0509" w:rsidRDefault="00AD0509">
      <w:pPr>
        <w:pStyle w:val="ConsPlusNormal"/>
        <w:ind w:firstLine="540"/>
        <w:jc w:val="both"/>
      </w:pPr>
      <w:r>
        <w:t xml:space="preserve">1. Утвердить прилагаемую муниципальную </w:t>
      </w:r>
      <w:hyperlink w:anchor="P38" w:history="1">
        <w:r>
          <w:rPr>
            <w:color w:val="0000FF"/>
          </w:rPr>
          <w:t>программу</w:t>
        </w:r>
      </w:hyperlink>
      <w:r>
        <w:t xml:space="preserve"> "Молодежь города Перми".</w:t>
      </w:r>
    </w:p>
    <w:p w:rsidR="00AD0509" w:rsidRDefault="00AD0509">
      <w:pPr>
        <w:pStyle w:val="ConsPlusNormal"/>
        <w:spacing w:before="220"/>
        <w:ind w:firstLine="540"/>
        <w:jc w:val="both"/>
      </w:pPr>
      <w:r>
        <w:t>2. Признать утратившими силу постановления администрации города Перми.</w:t>
      </w:r>
    </w:p>
    <w:p w:rsidR="00AD0509" w:rsidRDefault="00AD0509">
      <w:pPr>
        <w:pStyle w:val="ConsPlusNormal"/>
        <w:spacing w:before="220"/>
        <w:ind w:firstLine="540"/>
        <w:jc w:val="both"/>
      </w:pPr>
      <w:r>
        <w:t xml:space="preserve">от 19 октября 2017 г. </w:t>
      </w:r>
      <w:hyperlink r:id="rId8" w:history="1">
        <w:r>
          <w:rPr>
            <w:color w:val="0000FF"/>
          </w:rPr>
          <w:t>N 880</w:t>
        </w:r>
      </w:hyperlink>
      <w:r>
        <w:t xml:space="preserve"> "Об утверждении муниципальной программы "Молодежь города Перми";</w:t>
      </w:r>
    </w:p>
    <w:p w:rsidR="00AD0509" w:rsidRDefault="00AD0509">
      <w:pPr>
        <w:pStyle w:val="ConsPlusNormal"/>
        <w:spacing w:before="220"/>
        <w:ind w:firstLine="540"/>
        <w:jc w:val="both"/>
      </w:pPr>
      <w:r>
        <w:t xml:space="preserve">от 16 января 2018 г. </w:t>
      </w:r>
      <w:hyperlink r:id="rId9" w:history="1">
        <w:r>
          <w:rPr>
            <w:color w:val="0000FF"/>
          </w:rPr>
          <w:t>N 24</w:t>
        </w:r>
      </w:hyperlink>
      <w:r>
        <w:t xml:space="preserve"> "О внесении изменений в муниципальную программу "Молодежь города Перми", утвержденную Постановлением администрации города Перми от 19.10.2017 N 880";</w:t>
      </w:r>
    </w:p>
    <w:p w:rsidR="00AD0509" w:rsidRDefault="00AD0509">
      <w:pPr>
        <w:pStyle w:val="ConsPlusNormal"/>
        <w:spacing w:before="220"/>
        <w:ind w:firstLine="540"/>
        <w:jc w:val="both"/>
      </w:pPr>
      <w:r>
        <w:t xml:space="preserve">от 15 марта 2018 г. </w:t>
      </w:r>
      <w:hyperlink r:id="rId10" w:history="1">
        <w:r>
          <w:rPr>
            <w:color w:val="0000FF"/>
          </w:rPr>
          <w:t>N 139</w:t>
        </w:r>
      </w:hyperlink>
      <w:r>
        <w:t xml:space="preserve"> "О внесении изменений в муниципальную программу "Молодежь города Перми", утвержденную Постановлением администрации города Перми от 19.10.2017 N 880";</w:t>
      </w:r>
    </w:p>
    <w:p w:rsidR="00AD0509" w:rsidRDefault="00AD0509">
      <w:pPr>
        <w:pStyle w:val="ConsPlusNormal"/>
        <w:spacing w:before="220"/>
        <w:ind w:firstLine="540"/>
        <w:jc w:val="both"/>
      </w:pPr>
      <w:r>
        <w:t xml:space="preserve">от 17 мая 2018 г. </w:t>
      </w:r>
      <w:hyperlink r:id="rId11" w:history="1">
        <w:r>
          <w:rPr>
            <w:color w:val="0000FF"/>
          </w:rPr>
          <w:t>N 308</w:t>
        </w:r>
      </w:hyperlink>
      <w:r>
        <w:t xml:space="preserve"> "О внесении изменений в муниципальную программу "Молодежь города Перми", утвержденную Постановлением администрации города Перми от 19.10.2017 N 880";</w:t>
      </w:r>
    </w:p>
    <w:p w:rsidR="00AD0509" w:rsidRDefault="00AD0509">
      <w:pPr>
        <w:pStyle w:val="ConsPlusNormal"/>
        <w:spacing w:before="220"/>
        <w:ind w:firstLine="540"/>
        <w:jc w:val="both"/>
      </w:pPr>
      <w:r>
        <w:t xml:space="preserve">от 20 июня 2018 г. </w:t>
      </w:r>
      <w:hyperlink r:id="rId12" w:history="1">
        <w:r>
          <w:rPr>
            <w:color w:val="0000FF"/>
          </w:rPr>
          <w:t>N 404</w:t>
        </w:r>
      </w:hyperlink>
      <w:r>
        <w:t xml:space="preserve"> "О внесении изменений в муниципальную программу "Молодежь города Перми", утвержденную Постановлением администрации города Перми от 19.10.2017 N 880";</w:t>
      </w:r>
    </w:p>
    <w:p w:rsidR="00AD0509" w:rsidRDefault="00AD0509">
      <w:pPr>
        <w:pStyle w:val="ConsPlusNormal"/>
        <w:spacing w:before="220"/>
        <w:ind w:firstLine="540"/>
        <w:jc w:val="both"/>
      </w:pPr>
      <w:r>
        <w:t xml:space="preserve">от 15 октября 2018 г. </w:t>
      </w:r>
      <w:hyperlink r:id="rId13" w:history="1">
        <w:r>
          <w:rPr>
            <w:color w:val="0000FF"/>
          </w:rPr>
          <w:t>N 715</w:t>
        </w:r>
      </w:hyperlink>
      <w:r>
        <w:t xml:space="preserve"> "О внесении изменений в муниципальную программу "Молодежь города Перми", утвержденную Постановлением администрации города Перми от 19.10.2017 N 880".</w:t>
      </w:r>
    </w:p>
    <w:p w:rsidR="00AD0509" w:rsidRDefault="00AD0509">
      <w:pPr>
        <w:pStyle w:val="ConsPlusNormal"/>
        <w:spacing w:before="220"/>
        <w:ind w:firstLine="540"/>
        <w:jc w:val="both"/>
      </w:pPr>
      <w:r>
        <w:t>3. Настоящее Постановление вступает в силу с 1 января 2019 г.</w:t>
      </w:r>
    </w:p>
    <w:p w:rsidR="00AD0509" w:rsidRDefault="00AD0509">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AD0509" w:rsidRDefault="00AD0509">
      <w:pPr>
        <w:pStyle w:val="ConsPlusNormal"/>
        <w:spacing w:before="220"/>
        <w:ind w:firstLine="540"/>
        <w:jc w:val="both"/>
      </w:pPr>
      <w:r>
        <w:t>5. Контроль за исполнением настоящего Постановления возложить на начальника департамента культуры и молодежной политики администрации города Перми Неганову Е.Б.</w:t>
      </w:r>
    </w:p>
    <w:p w:rsidR="00AD0509" w:rsidRDefault="00AD0509">
      <w:pPr>
        <w:pStyle w:val="ConsPlusNormal"/>
        <w:jc w:val="both"/>
      </w:pPr>
    </w:p>
    <w:p w:rsidR="00AD0509" w:rsidRDefault="00AD0509">
      <w:pPr>
        <w:pStyle w:val="ConsPlusNormal"/>
        <w:jc w:val="right"/>
      </w:pPr>
      <w:r>
        <w:t>Глава города Перми</w:t>
      </w:r>
    </w:p>
    <w:p w:rsidR="00AD0509" w:rsidRDefault="00AD0509">
      <w:pPr>
        <w:pStyle w:val="ConsPlusNormal"/>
        <w:jc w:val="right"/>
      </w:pPr>
      <w:r>
        <w:lastRenderedPageBreak/>
        <w:t>Д.И.САМОЙЛОВ</w:t>
      </w:r>
    </w:p>
    <w:p w:rsidR="00AD0509" w:rsidRDefault="00AD0509">
      <w:pPr>
        <w:pStyle w:val="ConsPlusNormal"/>
        <w:jc w:val="both"/>
      </w:pPr>
    </w:p>
    <w:p w:rsidR="00AD0509" w:rsidRDefault="00AD0509">
      <w:pPr>
        <w:pStyle w:val="ConsPlusNormal"/>
        <w:jc w:val="both"/>
      </w:pPr>
    </w:p>
    <w:p w:rsidR="00AD0509" w:rsidRDefault="00AD0509">
      <w:pPr>
        <w:pStyle w:val="ConsPlusNormal"/>
        <w:jc w:val="both"/>
      </w:pPr>
    </w:p>
    <w:p w:rsidR="00AD0509" w:rsidRDefault="00AD0509">
      <w:pPr>
        <w:pStyle w:val="ConsPlusNormal"/>
        <w:jc w:val="both"/>
      </w:pPr>
    </w:p>
    <w:p w:rsidR="00AD0509" w:rsidRDefault="00AD0509">
      <w:pPr>
        <w:pStyle w:val="ConsPlusNormal"/>
        <w:jc w:val="both"/>
      </w:pPr>
    </w:p>
    <w:p w:rsidR="00AD0509" w:rsidRDefault="00AD0509">
      <w:pPr>
        <w:pStyle w:val="ConsPlusNormal"/>
        <w:jc w:val="right"/>
        <w:outlineLvl w:val="0"/>
      </w:pPr>
      <w:r>
        <w:t>УТВЕРЖДЕНА</w:t>
      </w:r>
    </w:p>
    <w:p w:rsidR="00AD0509" w:rsidRDefault="00AD0509">
      <w:pPr>
        <w:pStyle w:val="ConsPlusNormal"/>
        <w:jc w:val="right"/>
      </w:pPr>
      <w:r>
        <w:t>Постановлением</w:t>
      </w:r>
    </w:p>
    <w:p w:rsidR="00AD0509" w:rsidRDefault="00AD0509">
      <w:pPr>
        <w:pStyle w:val="ConsPlusNormal"/>
        <w:jc w:val="right"/>
      </w:pPr>
      <w:r>
        <w:t>администрации города Перми</w:t>
      </w:r>
    </w:p>
    <w:p w:rsidR="00AD0509" w:rsidRDefault="00AD0509">
      <w:pPr>
        <w:pStyle w:val="ConsPlusNormal"/>
        <w:jc w:val="right"/>
      </w:pPr>
      <w:r>
        <w:t>от 19.10.2018 N 787</w:t>
      </w:r>
    </w:p>
    <w:p w:rsidR="00AD0509" w:rsidRDefault="00AD0509">
      <w:pPr>
        <w:pStyle w:val="ConsPlusNormal"/>
        <w:jc w:val="both"/>
      </w:pPr>
    </w:p>
    <w:p w:rsidR="00AD0509" w:rsidRDefault="00AD0509">
      <w:pPr>
        <w:pStyle w:val="ConsPlusTitle"/>
        <w:jc w:val="center"/>
      </w:pPr>
      <w:bookmarkStart w:id="1" w:name="P38"/>
      <w:bookmarkEnd w:id="1"/>
      <w:r>
        <w:t>МУНИЦИПАЛЬНАЯ ПРОГРАММА</w:t>
      </w:r>
    </w:p>
    <w:p w:rsidR="00AD0509" w:rsidRDefault="00AD0509">
      <w:pPr>
        <w:pStyle w:val="ConsPlusTitle"/>
        <w:jc w:val="center"/>
      </w:pPr>
      <w:r>
        <w:t>"МОЛОДЕЖЬ ГОРОДА ПЕРМИ"</w:t>
      </w:r>
    </w:p>
    <w:p w:rsidR="00AD0509" w:rsidRDefault="00AD050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0509">
        <w:trPr>
          <w:jc w:val="center"/>
        </w:trPr>
        <w:tc>
          <w:tcPr>
            <w:tcW w:w="9294" w:type="dxa"/>
            <w:tcBorders>
              <w:top w:val="nil"/>
              <w:left w:val="single" w:sz="24" w:space="0" w:color="CED3F1"/>
              <w:bottom w:val="nil"/>
              <w:right w:val="single" w:sz="24" w:space="0" w:color="F4F3F8"/>
            </w:tcBorders>
            <w:shd w:val="clear" w:color="auto" w:fill="F4F3F8"/>
          </w:tcPr>
          <w:p w:rsidR="00AD0509" w:rsidRDefault="00AD0509">
            <w:pPr>
              <w:pStyle w:val="ConsPlusNormal"/>
              <w:jc w:val="center"/>
            </w:pPr>
            <w:r>
              <w:rPr>
                <w:color w:val="392C69"/>
              </w:rPr>
              <w:t>Список изменяющих документов</w:t>
            </w:r>
          </w:p>
          <w:p w:rsidR="00AD0509" w:rsidRDefault="00AD0509">
            <w:pPr>
              <w:pStyle w:val="ConsPlusNormal"/>
              <w:jc w:val="center"/>
            </w:pPr>
            <w:r>
              <w:rPr>
                <w:color w:val="392C69"/>
              </w:rPr>
              <w:t xml:space="preserve">(в ред. Постановлений Администрации г. Перми от 09.01.2019 </w:t>
            </w:r>
            <w:hyperlink r:id="rId14" w:history="1">
              <w:r>
                <w:rPr>
                  <w:color w:val="0000FF"/>
                </w:rPr>
                <w:t>N 3</w:t>
              </w:r>
            </w:hyperlink>
            <w:r>
              <w:rPr>
                <w:color w:val="392C69"/>
              </w:rPr>
              <w:t>,</w:t>
            </w:r>
          </w:p>
          <w:p w:rsidR="00AD0509" w:rsidRDefault="00AD0509">
            <w:pPr>
              <w:pStyle w:val="ConsPlusNormal"/>
              <w:jc w:val="center"/>
            </w:pPr>
            <w:r>
              <w:rPr>
                <w:color w:val="392C69"/>
              </w:rPr>
              <w:t xml:space="preserve">от 14.05.2019 </w:t>
            </w:r>
            <w:hyperlink r:id="rId15" w:history="1">
              <w:r>
                <w:rPr>
                  <w:color w:val="0000FF"/>
                </w:rPr>
                <w:t>N 170-П</w:t>
              </w:r>
            </w:hyperlink>
            <w:r>
              <w:rPr>
                <w:color w:val="392C69"/>
              </w:rPr>
              <w:t>)</w:t>
            </w:r>
          </w:p>
        </w:tc>
      </w:tr>
    </w:tbl>
    <w:p w:rsidR="00AD0509" w:rsidRDefault="00AD0509">
      <w:pPr>
        <w:pStyle w:val="ConsPlusNormal"/>
        <w:jc w:val="both"/>
      </w:pPr>
    </w:p>
    <w:p w:rsidR="00AD0509" w:rsidRDefault="00AD0509">
      <w:pPr>
        <w:pStyle w:val="ConsPlusTitle"/>
        <w:jc w:val="center"/>
        <w:outlineLvl w:val="1"/>
      </w:pPr>
      <w:r>
        <w:t>ПАСПОРТ</w:t>
      </w:r>
    </w:p>
    <w:p w:rsidR="00AD0509" w:rsidRDefault="00AD0509">
      <w:pPr>
        <w:pStyle w:val="ConsPlusTitle"/>
        <w:jc w:val="center"/>
      </w:pPr>
      <w:r>
        <w:t>муниципальной программы</w:t>
      </w:r>
    </w:p>
    <w:p w:rsidR="00AD0509" w:rsidRDefault="00AD050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984"/>
        <w:gridCol w:w="1247"/>
        <w:gridCol w:w="1361"/>
        <w:gridCol w:w="1361"/>
        <w:gridCol w:w="1361"/>
        <w:gridCol w:w="1247"/>
      </w:tblGrid>
      <w:tr w:rsidR="00AD0509">
        <w:tc>
          <w:tcPr>
            <w:tcW w:w="510" w:type="dxa"/>
          </w:tcPr>
          <w:p w:rsidR="00AD0509" w:rsidRDefault="00AD0509">
            <w:pPr>
              <w:pStyle w:val="ConsPlusNormal"/>
              <w:jc w:val="center"/>
            </w:pPr>
            <w:r>
              <w:t>N</w:t>
            </w:r>
          </w:p>
        </w:tc>
        <w:tc>
          <w:tcPr>
            <w:tcW w:w="1984" w:type="dxa"/>
          </w:tcPr>
          <w:p w:rsidR="00AD0509" w:rsidRDefault="00AD0509">
            <w:pPr>
              <w:pStyle w:val="ConsPlusNormal"/>
              <w:jc w:val="center"/>
            </w:pPr>
            <w:r>
              <w:t>Наименование раздела</w:t>
            </w:r>
          </w:p>
        </w:tc>
        <w:tc>
          <w:tcPr>
            <w:tcW w:w="6577" w:type="dxa"/>
            <w:gridSpan w:val="5"/>
          </w:tcPr>
          <w:p w:rsidR="00AD0509" w:rsidRDefault="00AD0509">
            <w:pPr>
              <w:pStyle w:val="ConsPlusNormal"/>
              <w:jc w:val="center"/>
            </w:pPr>
            <w:r>
              <w:t>Содержание раздела</w:t>
            </w:r>
          </w:p>
        </w:tc>
      </w:tr>
      <w:tr w:rsidR="00AD0509">
        <w:tc>
          <w:tcPr>
            <w:tcW w:w="510" w:type="dxa"/>
          </w:tcPr>
          <w:p w:rsidR="00AD0509" w:rsidRDefault="00AD0509">
            <w:pPr>
              <w:pStyle w:val="ConsPlusNormal"/>
              <w:jc w:val="center"/>
            </w:pPr>
            <w:r>
              <w:t>1</w:t>
            </w:r>
          </w:p>
        </w:tc>
        <w:tc>
          <w:tcPr>
            <w:tcW w:w="1984" w:type="dxa"/>
          </w:tcPr>
          <w:p w:rsidR="00AD0509" w:rsidRDefault="00AD0509">
            <w:pPr>
              <w:pStyle w:val="ConsPlusNormal"/>
              <w:jc w:val="center"/>
            </w:pPr>
            <w:r>
              <w:t>2</w:t>
            </w:r>
          </w:p>
        </w:tc>
        <w:tc>
          <w:tcPr>
            <w:tcW w:w="6577" w:type="dxa"/>
            <w:gridSpan w:val="5"/>
          </w:tcPr>
          <w:p w:rsidR="00AD0509" w:rsidRDefault="00AD0509">
            <w:pPr>
              <w:pStyle w:val="ConsPlusNormal"/>
              <w:jc w:val="center"/>
            </w:pPr>
            <w:r>
              <w:t>3</w:t>
            </w:r>
          </w:p>
        </w:tc>
      </w:tr>
      <w:tr w:rsidR="00AD0509">
        <w:tc>
          <w:tcPr>
            <w:tcW w:w="510" w:type="dxa"/>
          </w:tcPr>
          <w:p w:rsidR="00AD0509" w:rsidRDefault="00AD0509">
            <w:pPr>
              <w:pStyle w:val="ConsPlusNormal"/>
              <w:jc w:val="center"/>
            </w:pPr>
            <w:r>
              <w:t>1</w:t>
            </w:r>
          </w:p>
        </w:tc>
        <w:tc>
          <w:tcPr>
            <w:tcW w:w="1984" w:type="dxa"/>
          </w:tcPr>
          <w:p w:rsidR="00AD0509" w:rsidRDefault="00AD0509">
            <w:pPr>
              <w:pStyle w:val="ConsPlusNormal"/>
            </w:pPr>
            <w:r>
              <w:t>Наименование программы</w:t>
            </w:r>
          </w:p>
        </w:tc>
        <w:tc>
          <w:tcPr>
            <w:tcW w:w="6577" w:type="dxa"/>
            <w:gridSpan w:val="5"/>
          </w:tcPr>
          <w:p w:rsidR="00AD0509" w:rsidRDefault="00AD0509">
            <w:pPr>
              <w:pStyle w:val="ConsPlusNormal"/>
              <w:jc w:val="both"/>
            </w:pPr>
            <w:r>
              <w:t>"Молодежь города Перми" (далее - программа)</w:t>
            </w:r>
          </w:p>
        </w:tc>
      </w:tr>
      <w:tr w:rsidR="00AD0509">
        <w:tc>
          <w:tcPr>
            <w:tcW w:w="510" w:type="dxa"/>
          </w:tcPr>
          <w:p w:rsidR="00AD0509" w:rsidRDefault="00AD0509">
            <w:pPr>
              <w:pStyle w:val="ConsPlusNormal"/>
              <w:jc w:val="center"/>
            </w:pPr>
            <w:r>
              <w:t>2</w:t>
            </w:r>
          </w:p>
        </w:tc>
        <w:tc>
          <w:tcPr>
            <w:tcW w:w="1984" w:type="dxa"/>
          </w:tcPr>
          <w:p w:rsidR="00AD0509" w:rsidRDefault="00AD0509">
            <w:pPr>
              <w:pStyle w:val="ConsPlusNormal"/>
            </w:pPr>
            <w:r>
              <w:t>Ответственный руководитель ФЦБ</w:t>
            </w:r>
          </w:p>
        </w:tc>
        <w:tc>
          <w:tcPr>
            <w:tcW w:w="6577" w:type="dxa"/>
            <w:gridSpan w:val="5"/>
          </w:tcPr>
          <w:p w:rsidR="00AD0509" w:rsidRDefault="00AD0509">
            <w:pPr>
              <w:pStyle w:val="ConsPlusNormal"/>
              <w:jc w:val="both"/>
            </w:pPr>
            <w:r>
              <w:t>-</w:t>
            </w:r>
          </w:p>
        </w:tc>
      </w:tr>
      <w:tr w:rsidR="00AD0509">
        <w:tc>
          <w:tcPr>
            <w:tcW w:w="510" w:type="dxa"/>
          </w:tcPr>
          <w:p w:rsidR="00AD0509" w:rsidRDefault="00AD0509">
            <w:pPr>
              <w:pStyle w:val="ConsPlusNormal"/>
              <w:jc w:val="center"/>
            </w:pPr>
            <w:r>
              <w:t>3</w:t>
            </w:r>
          </w:p>
        </w:tc>
        <w:tc>
          <w:tcPr>
            <w:tcW w:w="1984" w:type="dxa"/>
          </w:tcPr>
          <w:p w:rsidR="00AD0509" w:rsidRDefault="00AD0509">
            <w:pPr>
              <w:pStyle w:val="ConsPlusNormal"/>
            </w:pPr>
            <w:r>
              <w:t>Исполнитель программы</w:t>
            </w:r>
          </w:p>
        </w:tc>
        <w:tc>
          <w:tcPr>
            <w:tcW w:w="6577" w:type="dxa"/>
            <w:gridSpan w:val="5"/>
          </w:tcPr>
          <w:p w:rsidR="00AD0509" w:rsidRDefault="00AD0509">
            <w:pPr>
              <w:pStyle w:val="ConsPlusNormal"/>
              <w:jc w:val="both"/>
            </w:pPr>
            <w:r>
              <w:t>департамент культуры и молодежной политики администрации города Перми (далее - ДКМП)</w:t>
            </w:r>
          </w:p>
        </w:tc>
      </w:tr>
      <w:tr w:rsidR="00AD0509">
        <w:tc>
          <w:tcPr>
            <w:tcW w:w="510" w:type="dxa"/>
          </w:tcPr>
          <w:p w:rsidR="00AD0509" w:rsidRDefault="00AD0509">
            <w:pPr>
              <w:pStyle w:val="ConsPlusNormal"/>
              <w:jc w:val="center"/>
            </w:pPr>
            <w:r>
              <w:t>4</w:t>
            </w:r>
          </w:p>
        </w:tc>
        <w:tc>
          <w:tcPr>
            <w:tcW w:w="1984" w:type="dxa"/>
          </w:tcPr>
          <w:p w:rsidR="00AD0509" w:rsidRDefault="00AD0509">
            <w:pPr>
              <w:pStyle w:val="ConsPlusNormal"/>
            </w:pPr>
            <w:r>
              <w:t>Участники программы</w:t>
            </w:r>
          </w:p>
        </w:tc>
        <w:tc>
          <w:tcPr>
            <w:tcW w:w="6577" w:type="dxa"/>
            <w:gridSpan w:val="5"/>
          </w:tcPr>
          <w:p w:rsidR="00AD0509" w:rsidRDefault="00AD0509">
            <w:pPr>
              <w:pStyle w:val="ConsPlusNormal"/>
              <w:jc w:val="both"/>
            </w:pPr>
            <w:r>
              <w:t>ДКМП;</w:t>
            </w:r>
          </w:p>
          <w:p w:rsidR="00AD0509" w:rsidRDefault="00AD0509">
            <w:pPr>
              <w:pStyle w:val="ConsPlusNormal"/>
              <w:jc w:val="both"/>
            </w:pPr>
            <w:r>
              <w:t>администрация Ленинского района города Перми (далее - АЛР);</w:t>
            </w:r>
          </w:p>
          <w:p w:rsidR="00AD0509" w:rsidRDefault="00AD0509">
            <w:pPr>
              <w:pStyle w:val="ConsPlusNormal"/>
              <w:jc w:val="both"/>
            </w:pPr>
            <w:r>
              <w:t>администрация Свердловского района города Перми (далее - АСР);</w:t>
            </w:r>
          </w:p>
          <w:p w:rsidR="00AD0509" w:rsidRDefault="00AD0509">
            <w:pPr>
              <w:pStyle w:val="ConsPlusNormal"/>
              <w:jc w:val="both"/>
            </w:pPr>
            <w:r>
              <w:t>администрация Мотовилихинского района города Перми (далее - АМР);</w:t>
            </w:r>
          </w:p>
          <w:p w:rsidR="00AD0509" w:rsidRDefault="00AD0509">
            <w:pPr>
              <w:pStyle w:val="ConsPlusNormal"/>
              <w:jc w:val="both"/>
            </w:pPr>
            <w:r>
              <w:t>администрация Дзержинского района города Перми (далее - АДР);</w:t>
            </w:r>
          </w:p>
          <w:p w:rsidR="00AD0509" w:rsidRDefault="00AD0509">
            <w:pPr>
              <w:pStyle w:val="ConsPlusNormal"/>
              <w:jc w:val="both"/>
            </w:pPr>
            <w:r>
              <w:t>администрация Индустриального района города Перми (далее - АИР);</w:t>
            </w:r>
          </w:p>
          <w:p w:rsidR="00AD0509" w:rsidRDefault="00AD0509">
            <w:pPr>
              <w:pStyle w:val="ConsPlusNormal"/>
              <w:jc w:val="both"/>
            </w:pPr>
            <w:r>
              <w:t>администрация Кировского района города Перми (далее - АКР);</w:t>
            </w:r>
          </w:p>
          <w:p w:rsidR="00AD0509" w:rsidRDefault="00AD0509">
            <w:pPr>
              <w:pStyle w:val="ConsPlusNormal"/>
              <w:jc w:val="both"/>
            </w:pPr>
            <w:r>
              <w:t>администрация Орджоникидзевского района города Перми (далее - АОР);</w:t>
            </w:r>
          </w:p>
          <w:p w:rsidR="00AD0509" w:rsidRDefault="00AD0509">
            <w:pPr>
              <w:pStyle w:val="ConsPlusNormal"/>
              <w:jc w:val="both"/>
            </w:pPr>
            <w:r>
              <w:t>администрация поселка Новые Ляды города Перми (далее - АПНЛ);</w:t>
            </w:r>
          </w:p>
          <w:p w:rsidR="00AD0509" w:rsidRDefault="00AD0509">
            <w:pPr>
              <w:pStyle w:val="ConsPlusNormal"/>
              <w:jc w:val="both"/>
            </w:pPr>
            <w:r>
              <w:t>муниципальное автономное учреждение "Дворец молодежи" города Перми (далее - МАУ "Дворец молодежи");</w:t>
            </w:r>
          </w:p>
          <w:p w:rsidR="00AD0509" w:rsidRDefault="00AD0509">
            <w:pPr>
              <w:pStyle w:val="ConsPlusNormal"/>
              <w:jc w:val="both"/>
            </w:pPr>
            <w:r>
              <w:t>некоммерческие организации, не являющиеся муниципальными учреждениями (далее - НКО);</w:t>
            </w:r>
          </w:p>
          <w:p w:rsidR="00AD0509" w:rsidRDefault="00AD0509">
            <w:pPr>
              <w:pStyle w:val="ConsPlusNormal"/>
              <w:jc w:val="both"/>
            </w:pPr>
            <w:r>
              <w:t>управление капитального строительства администрации города Перми (далее - УКС)</w:t>
            </w:r>
          </w:p>
        </w:tc>
      </w:tr>
      <w:tr w:rsidR="00AD0509">
        <w:tc>
          <w:tcPr>
            <w:tcW w:w="510" w:type="dxa"/>
          </w:tcPr>
          <w:p w:rsidR="00AD0509" w:rsidRDefault="00AD0509">
            <w:pPr>
              <w:pStyle w:val="ConsPlusNormal"/>
              <w:jc w:val="center"/>
            </w:pPr>
            <w:r>
              <w:lastRenderedPageBreak/>
              <w:t>5</w:t>
            </w:r>
          </w:p>
        </w:tc>
        <w:tc>
          <w:tcPr>
            <w:tcW w:w="1984" w:type="dxa"/>
          </w:tcPr>
          <w:p w:rsidR="00AD0509" w:rsidRDefault="00AD0509">
            <w:pPr>
              <w:pStyle w:val="ConsPlusNormal"/>
            </w:pPr>
            <w:r>
              <w:t>Характеристика текущего состояния сферы реализации программы</w:t>
            </w:r>
          </w:p>
        </w:tc>
        <w:tc>
          <w:tcPr>
            <w:tcW w:w="6577" w:type="dxa"/>
            <w:gridSpan w:val="5"/>
          </w:tcPr>
          <w:p w:rsidR="00AD0509" w:rsidRDefault="00AD0509">
            <w:pPr>
              <w:pStyle w:val="ConsPlusNormal"/>
              <w:jc w:val="both"/>
            </w:pPr>
            <w:r>
              <w:t xml:space="preserve">программа разработана в соответствии с </w:t>
            </w:r>
            <w:hyperlink r:id="rId16" w:history="1">
              <w:r>
                <w:rPr>
                  <w:color w:val="0000FF"/>
                </w:rPr>
                <w:t>Основами</w:t>
              </w:r>
            </w:hyperlink>
            <w:r>
              <w:t xml:space="preserve"> государственной молодежной политики Российской Федерации на период до 2025 года, утвержденными распоряжением Правительства Российской Федерации от 29 ноября 2014 г. N 2403-р, Методическими </w:t>
            </w:r>
            <w:hyperlink r:id="rId17" w:history="1">
              <w:r>
                <w:rPr>
                  <w:color w:val="0000FF"/>
                </w:rPr>
                <w:t>рекомендациями</w:t>
              </w:r>
            </w:hyperlink>
            <w:r>
              <w:t xml:space="preserve">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 утвержденными Приказом Федерального агентства по делам молодежи Министерства образования и науки Российской Федерации от 13 мая 2016 г. N 167, </w:t>
            </w:r>
            <w:hyperlink r:id="rId18" w:history="1">
              <w:r>
                <w:rPr>
                  <w:color w:val="0000FF"/>
                </w:rPr>
                <w:t>Стратегией</w:t>
              </w:r>
            </w:hyperlink>
            <w:r>
              <w:t xml:space="preserve"> социально-экономического развития муниципального образования город Пермь до 2030 года, утвержденной решением Пермской городской Думы от 22 апреля 2014 г. N 85.</w:t>
            </w:r>
          </w:p>
          <w:p w:rsidR="00AD0509" w:rsidRDefault="00AD0509">
            <w:pPr>
              <w:pStyle w:val="ConsPlusNormal"/>
              <w:jc w:val="both"/>
            </w:pPr>
            <w:r>
              <w:t>ДКМП выступает основным координатором формирования и реализации молодежной политики в городе Перми, к главным направлениям которой относятся:</w:t>
            </w:r>
          </w:p>
          <w:p w:rsidR="00AD0509" w:rsidRDefault="00AD0509">
            <w:pPr>
              <w:pStyle w:val="ConsPlusNormal"/>
              <w:jc w:val="both"/>
            </w:pPr>
            <w:r>
              <w:t>развитие инфраструктуры молодежной политики;</w:t>
            </w:r>
          </w:p>
          <w:p w:rsidR="00AD0509" w:rsidRDefault="00AD0509">
            <w:pPr>
              <w:pStyle w:val="ConsPlusNormal"/>
              <w:jc w:val="both"/>
            </w:pPr>
            <w:r>
              <w:t>гражданско-патриотическое воспитание молодежи;</w:t>
            </w:r>
          </w:p>
          <w:p w:rsidR="00AD0509" w:rsidRDefault="00AD0509">
            <w:pPr>
              <w:pStyle w:val="ConsPlusNormal"/>
              <w:jc w:val="both"/>
            </w:pPr>
            <w:r>
              <w:t>развитие студенческого самодеятельного творчества и молодых дарований;</w:t>
            </w:r>
          </w:p>
          <w:p w:rsidR="00AD0509" w:rsidRDefault="00AD0509">
            <w:pPr>
              <w:pStyle w:val="ConsPlusNormal"/>
              <w:jc w:val="both"/>
            </w:pPr>
            <w:r>
              <w:t>поддержка молодых семей;</w:t>
            </w:r>
          </w:p>
          <w:p w:rsidR="00AD0509" w:rsidRDefault="00AD0509">
            <w:pPr>
              <w:pStyle w:val="ConsPlusNormal"/>
              <w:jc w:val="both"/>
            </w:pPr>
            <w:r>
              <w:t>социальная защита молодежи;</w:t>
            </w:r>
          </w:p>
          <w:p w:rsidR="00AD0509" w:rsidRDefault="00AD0509">
            <w:pPr>
              <w:pStyle w:val="ConsPlusNormal"/>
              <w:jc w:val="both"/>
            </w:pPr>
            <w:r>
              <w:t>поиск и поддержка талантливой молодежи, молодежных инициатив;</w:t>
            </w:r>
          </w:p>
          <w:p w:rsidR="00AD0509" w:rsidRDefault="00AD0509">
            <w:pPr>
              <w:pStyle w:val="ConsPlusNormal"/>
              <w:jc w:val="both"/>
            </w:pPr>
            <w:r>
              <w:t>создание условий для развития добровольческой, инновационной, предпринимательской деятельности среди молодежи;</w:t>
            </w:r>
          </w:p>
          <w:p w:rsidR="00AD0509" w:rsidRDefault="00AD0509">
            <w:pPr>
              <w:pStyle w:val="ConsPlusNormal"/>
              <w:jc w:val="both"/>
            </w:pPr>
            <w:r>
              <w:t>организация досуга и отдыха подростков и молодежи.</w:t>
            </w:r>
          </w:p>
          <w:p w:rsidR="00AD0509" w:rsidRDefault="00AD0509">
            <w:pPr>
              <w:pStyle w:val="ConsPlusNormal"/>
              <w:jc w:val="both"/>
            </w:pPr>
            <w:r>
              <w:t>Специфика реализации молодежной политики определяется особенностями образа жизни и поведения молодежи в муниципальном образовании. На 1 января 2019 г. в муниципальном образовании город Пермь согласно демографическому прогнозу Территориального органа Федеральной службы государственной статистики по Пермскому краю проживает 220421 молодой человек в возрасте от 14 до 30 лет, что составляет более 20% от общего числа населения города Перми.</w:t>
            </w:r>
          </w:p>
          <w:p w:rsidR="00AD0509" w:rsidRDefault="00AD0509">
            <w:pPr>
              <w:pStyle w:val="ConsPlusNormal"/>
              <w:jc w:val="both"/>
            </w:pPr>
            <w:r>
              <w:t>Успешное социально-экономическое развитие города Перми во многом определяется тем, насколько молодежь идентифицирует себя с родным городом, связывает с ним жизненные перспективы, имеет возможности для эффективной реализации своих проектов и насколько данные проекты поддерживаются органами местной власти.</w:t>
            </w:r>
          </w:p>
          <w:p w:rsidR="00AD0509" w:rsidRDefault="00AD0509">
            <w:pPr>
              <w:pStyle w:val="ConsPlusNormal"/>
              <w:jc w:val="both"/>
            </w:pPr>
            <w:r>
              <w:t xml:space="preserve">В соответствии с </w:t>
            </w:r>
            <w:hyperlink r:id="rId19" w:history="1">
              <w:r>
                <w:rPr>
                  <w:color w:val="0000FF"/>
                </w:rPr>
                <w:t>Планом</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 утвержденным решением Пермской городской Думы от 26 апреля 2016 г. N 67, программа направлена на реализацию молодежной политики, направленной на создание условий и возможностей для успешной социализации, эффективной самореализации молодежи, развития ее потенциала в интересах города Перми.</w:t>
            </w:r>
          </w:p>
          <w:p w:rsidR="00AD0509" w:rsidRDefault="00AD0509">
            <w:pPr>
              <w:pStyle w:val="ConsPlusNormal"/>
              <w:jc w:val="both"/>
            </w:pPr>
            <w:r>
              <w:t xml:space="preserve">Для достижения поставленной цели необходимо системное развитие механизмов, способствующих самореализации молодежи через вовлечение к участию в общественной, социально-экономической и культурной жизни города, создание условий для </w:t>
            </w:r>
            <w:r>
              <w:lastRenderedPageBreak/>
              <w:t>социальной интеграции молодежи в общественно полезную деятельность через содействие занятости молодежи, их профессиональной ориентации и социальной адаптации. Программа определяет следующие механизмы для самореализации молодежи:</w:t>
            </w:r>
          </w:p>
          <w:p w:rsidR="00AD0509" w:rsidRDefault="00AD0509">
            <w:pPr>
              <w:pStyle w:val="ConsPlusNormal"/>
              <w:jc w:val="both"/>
            </w:pPr>
            <w:r>
              <w:t>организация и проведение мероприятий, направленных на формирование системы развития талантливой и инициативной молодежи;</w:t>
            </w:r>
          </w:p>
          <w:p w:rsidR="00AD0509" w:rsidRDefault="00AD0509">
            <w:pPr>
              <w:pStyle w:val="ConsPlusNormal"/>
              <w:jc w:val="both"/>
            </w:pPr>
            <w:r>
              <w:t>развитие системы гражданского и патриотического воспитания молодежи;</w:t>
            </w:r>
          </w:p>
          <w:p w:rsidR="00AD0509" w:rsidRDefault="00AD0509">
            <w:pPr>
              <w:pStyle w:val="ConsPlusNormal"/>
              <w:jc w:val="both"/>
            </w:pPr>
            <w:r>
              <w:t>вовлечение молодежи в инновационную, предпринимательскую и добровольческую деятельность.</w:t>
            </w:r>
          </w:p>
          <w:p w:rsidR="00AD0509" w:rsidRDefault="00AD0509">
            <w:pPr>
              <w:pStyle w:val="ConsPlusNormal"/>
              <w:jc w:val="both"/>
            </w:pPr>
            <w:r>
              <w:t>В настоящее время на территории города Перми действует 1 муниципальное учреждение, предоставляющее муниципальные услуги в сфере молодежной политики, - МАУ "Дворец молодежи" - уникальная площадка для общения и центр молодежной жизни, пространство, открытое для идей, инициатив, проектов, где ежегодно проходят городские, региональные, федеральные и международные мероприятия, конкурсы, фестивали, форумы, семинары, концерты, мастер-классы, выставки, проводят деятельность детские и молодежные творческие коллективы и общественные объединения.</w:t>
            </w:r>
          </w:p>
          <w:p w:rsidR="00AD0509" w:rsidRDefault="00AD0509">
            <w:pPr>
              <w:pStyle w:val="ConsPlusNormal"/>
              <w:jc w:val="both"/>
            </w:pPr>
            <w:r>
              <w:t>Для формирования механизмов вовлечения молодежи в многообразную общественную деятельность осуществляется поддержка молодежных общественных организаций и объединений.</w:t>
            </w:r>
          </w:p>
          <w:p w:rsidR="00AD0509" w:rsidRDefault="00AD0509">
            <w:pPr>
              <w:pStyle w:val="ConsPlusNormal"/>
              <w:jc w:val="both"/>
            </w:pPr>
            <w:r>
              <w:t>В 2020-2022 годах МАУ "Дворец молодежи" будет реконструирован и приведен в нормативное состояние. Реализация программных мероприятий позволит создать условия для роста проектной активности молодежи, раскрытия ее талантов, проявления инициатив в различных направлениях: творческом, добровольческом, инновационном, патриотическом. Решение поставленных задач позволит продолжить совершенствовать условия для успешной самореализации молодежи, содействовать успешной интеграции молодежи в общество, раскрытию ее потенциала и повышению ее роли в развитии и жизни города Перми. В рамках данной программы запланирована реализация следующих проектов:</w:t>
            </w:r>
          </w:p>
          <w:p w:rsidR="00AD0509" w:rsidRDefault="00AD0509">
            <w:pPr>
              <w:pStyle w:val="ConsPlusNormal"/>
              <w:jc w:val="both"/>
            </w:pPr>
            <w:r>
              <w:t>1. "Городской центр гражданско-патриотического воспитания "Патриот и гражданин". Реализация данного проекта позволяет создать условия для социализации молодых людей через формирование гражданского самосознания, формирование российской идентичности, популяризацию российской государственности как основного элемента патриотического воспитания молодежи. Необходимым условием для этого является формирование социально активной личности молодого человека: создание установок на самостоятельное решение социальных проблемных ситуаций, развитие чувства личности, гражданской позиции. 2. Проект "Бизнес-акселератор", направленный на создание условий для развития инновационной и предпринимательской деятельности среди молодежи.</w:t>
            </w:r>
          </w:p>
          <w:p w:rsidR="00AD0509" w:rsidRDefault="00AD0509">
            <w:pPr>
              <w:pStyle w:val="ConsPlusNormal"/>
              <w:jc w:val="both"/>
            </w:pPr>
            <w:r>
              <w:lastRenderedPageBreak/>
              <w:t>Проект подразумевает создание площадки для молодых предпринимателей, инициаторов новых бизнесов, желающих развить свои идеи, поддержку предпринимательских инициатив у школьников, менторство, содействие встречи стартапов-школьников и инвесторов друг с другом.</w:t>
            </w:r>
          </w:p>
          <w:p w:rsidR="00AD0509" w:rsidRDefault="00AD0509">
            <w:pPr>
              <w:pStyle w:val="ConsPlusNormal"/>
              <w:jc w:val="both"/>
            </w:pPr>
            <w:r>
              <w:t>3. Одним из направлений программы является "Формирование концепции молодежной политики города Перми" (далее - Концепция). Разработка данной Концепции вызвана необходимостью создания унифицированного подхода к осуществлению молодежной политики в городе Перми и формулированию основных перспектив развития, признанных на общегосударственном уровне. Разработка Концепции рассчитана на последующее устойчивое социально-экономическое развитие города Перми, поскольку молодежь признается важнейшим социальным стратегическим ресурсом общества. Окончание формирования Концепции планируется в 2020 году.</w:t>
            </w:r>
          </w:p>
          <w:p w:rsidR="00AD0509" w:rsidRDefault="00AD0509">
            <w:pPr>
              <w:pStyle w:val="ConsPlusNormal"/>
              <w:jc w:val="both"/>
            </w:pPr>
            <w:r>
              <w:t>4. В программный период продолжается реализация программы мероприятий по организации занятости, в том числе проекта "Отряды мэра". Результаты реализации программы в 2018 году: в "Отрядах мэра" вовлечены в общественно полезную деятельность в свободное от учебы время 7073 чел. в возрасте от 14 до 25 лет.</w:t>
            </w:r>
          </w:p>
          <w:p w:rsidR="00AD0509" w:rsidRDefault="00AD0509">
            <w:pPr>
              <w:pStyle w:val="ConsPlusNormal"/>
              <w:jc w:val="both"/>
            </w:pPr>
            <w:r>
              <w:t>5. Продолжится проведение мероприятий, направленных на развитие объединений учащейся, студенческой и работающей молодежи в рамках деятельности городских координационных советов.</w:t>
            </w:r>
          </w:p>
          <w:p w:rsidR="00AD0509" w:rsidRDefault="00AD0509">
            <w:pPr>
              <w:pStyle w:val="ConsPlusNormal"/>
              <w:jc w:val="both"/>
            </w:pPr>
            <w:r>
              <w:t>6. Инициативная и талантливая молодежь получит поддержку посредством конкурса молодежных инициатив "Вижу. Могу. Делаю.". В 2018 году конкурс позволил реализовать 16 инициатив молодых людей, представляющих различные молодежные сообщества: добровольческое, интеллектуальное, киберспортивное, журналистское и другие.</w:t>
            </w:r>
          </w:p>
          <w:p w:rsidR="00AD0509" w:rsidRDefault="00AD0509">
            <w:pPr>
              <w:pStyle w:val="ConsPlusNormal"/>
              <w:jc w:val="both"/>
            </w:pPr>
            <w:r>
              <w:t>7. Создание общего информационного поля и ресурсов для молодежи реализуется в Молодежном медиацентре, где молодежь получает неформальное образование под руководством взрослых наставников, среди которых журналисты, издатели, специалисты по формированию общественного мнения и работе с медиаресурсами. Кроме того, Молодежный медиацентр осуществляет информационное сопровождение мероприятий в сфере молодежной политики, проводимых на территории города Перми.</w:t>
            </w:r>
          </w:p>
          <w:p w:rsidR="00AD0509" w:rsidRDefault="00AD0509">
            <w:pPr>
              <w:pStyle w:val="ConsPlusNormal"/>
              <w:jc w:val="both"/>
            </w:pPr>
            <w:r>
              <w:t>8. С октября 2018 года реализуется проект "Культурный десант", направленный на поддержку добровольческого движения в сфере сохранения культурного наследия города Перми, а также организацию позитивного досуга молодежи. В ходе проекта формируются молодежные отряды 10 человек, основная деятельность которых - патрулирование объектов культурного наследия с целью благоустройства и предупреждения вандализма. Планируется осуществлять по 168 мероприятий в год с патрулированием объектов культурного наследия. города Перми.</w:t>
            </w:r>
          </w:p>
          <w:p w:rsidR="00AD0509" w:rsidRDefault="00AD0509">
            <w:pPr>
              <w:pStyle w:val="ConsPlusNormal"/>
              <w:jc w:val="both"/>
            </w:pPr>
            <w:r>
              <w:t>По итогам реализации программы ожидается достижение следующих показателей:</w:t>
            </w:r>
          </w:p>
          <w:p w:rsidR="00AD0509" w:rsidRDefault="00AD0509">
            <w:pPr>
              <w:pStyle w:val="ConsPlusNormal"/>
              <w:jc w:val="both"/>
            </w:pPr>
            <w:r>
              <w:t>увеличение доли молодых людей, вовлеченных в общественную жизнь города Перми, от общего количества молодежи города Перми с 31,1% в 2019 году до 37% в 2023 году.</w:t>
            </w:r>
          </w:p>
          <w:p w:rsidR="00AD0509" w:rsidRDefault="00AD0509">
            <w:pPr>
              <w:pStyle w:val="ConsPlusNormal"/>
              <w:jc w:val="both"/>
            </w:pPr>
            <w:r>
              <w:lastRenderedPageBreak/>
              <w:t>доля молодежи, удовлетворенной качеством реализуемых мероприятий в сфере молодежной политики, от общей численности опрошенной молодежи города Перми, участвовавшей в реализуемых мероприятиях в сфере молодежной политики, увеличится с 90,5% в 2019 году до 92% в 2023 году.</w:t>
            </w:r>
          </w:p>
        </w:tc>
      </w:tr>
      <w:tr w:rsidR="00AD0509">
        <w:tc>
          <w:tcPr>
            <w:tcW w:w="510" w:type="dxa"/>
          </w:tcPr>
          <w:p w:rsidR="00AD0509" w:rsidRDefault="00AD0509">
            <w:pPr>
              <w:pStyle w:val="ConsPlusNormal"/>
              <w:jc w:val="center"/>
            </w:pPr>
            <w:r>
              <w:lastRenderedPageBreak/>
              <w:t>6</w:t>
            </w:r>
          </w:p>
        </w:tc>
        <w:tc>
          <w:tcPr>
            <w:tcW w:w="1984" w:type="dxa"/>
          </w:tcPr>
          <w:p w:rsidR="00AD0509" w:rsidRDefault="00AD0509">
            <w:pPr>
              <w:pStyle w:val="ConsPlusNormal"/>
            </w:pPr>
            <w:r>
              <w:t>Цель программы</w:t>
            </w:r>
          </w:p>
        </w:tc>
        <w:tc>
          <w:tcPr>
            <w:tcW w:w="6577" w:type="dxa"/>
            <w:gridSpan w:val="5"/>
          </w:tcPr>
          <w:p w:rsidR="00AD0509" w:rsidRDefault="00AD0509">
            <w:pPr>
              <w:pStyle w:val="ConsPlusNormal"/>
              <w:jc w:val="both"/>
            </w:pPr>
            <w:r>
              <w:t>создание условий для эффективной самореализации молодежи города Перми</w:t>
            </w:r>
          </w:p>
        </w:tc>
      </w:tr>
      <w:tr w:rsidR="00AD0509">
        <w:tc>
          <w:tcPr>
            <w:tcW w:w="510" w:type="dxa"/>
          </w:tcPr>
          <w:p w:rsidR="00AD0509" w:rsidRDefault="00AD0509">
            <w:pPr>
              <w:pStyle w:val="ConsPlusNormal"/>
              <w:jc w:val="center"/>
            </w:pPr>
            <w:r>
              <w:t>7</w:t>
            </w:r>
          </w:p>
        </w:tc>
        <w:tc>
          <w:tcPr>
            <w:tcW w:w="1984" w:type="dxa"/>
          </w:tcPr>
          <w:p w:rsidR="00AD0509" w:rsidRDefault="00AD0509">
            <w:pPr>
              <w:pStyle w:val="ConsPlusNormal"/>
            </w:pPr>
            <w:r>
              <w:t>Перечень подпрограмм и задач</w:t>
            </w:r>
          </w:p>
        </w:tc>
        <w:tc>
          <w:tcPr>
            <w:tcW w:w="6577" w:type="dxa"/>
            <w:gridSpan w:val="5"/>
          </w:tcPr>
          <w:p w:rsidR="00AD0509" w:rsidRDefault="00AD0509">
            <w:pPr>
              <w:pStyle w:val="ConsPlusNormal"/>
              <w:jc w:val="both"/>
            </w:pPr>
            <w:r>
              <w:t>1.1. Создание условий для эффективной самореализации молодежи города Перми.</w:t>
            </w:r>
          </w:p>
          <w:p w:rsidR="00AD0509" w:rsidRDefault="00AD0509">
            <w:pPr>
              <w:pStyle w:val="ConsPlusNormal"/>
              <w:jc w:val="both"/>
            </w:pPr>
            <w:r>
              <w:t>1.1.1. Формирование системы поддержки инициативной и талантливой молодежи, а также развитие системы гражданского и патриотического воспитания молодежи.</w:t>
            </w:r>
          </w:p>
          <w:p w:rsidR="00AD0509" w:rsidRDefault="00AD0509">
            <w:pPr>
              <w:pStyle w:val="ConsPlusNormal"/>
              <w:jc w:val="both"/>
            </w:pPr>
            <w:r>
              <w:t>1.1.2. Приведение в нормативное состояние МАУ "Дворец молодежи" г. Перми.</w:t>
            </w:r>
          </w:p>
          <w:p w:rsidR="00AD0509" w:rsidRDefault="00AD0509">
            <w:pPr>
              <w:pStyle w:val="ConsPlusNormal"/>
              <w:jc w:val="both"/>
            </w:pPr>
            <w:r>
              <w:t>1.1.3. Формирование концепции молодежной политики города Перми.</w:t>
            </w:r>
          </w:p>
          <w:p w:rsidR="00AD0509" w:rsidRDefault="00AD0509">
            <w:pPr>
              <w:pStyle w:val="ConsPlusNormal"/>
              <w:jc w:val="both"/>
            </w:pPr>
            <w:r>
              <w:t>1.2. Создание условий для социальной интеграции молодежи в общественно полезную деятельность.</w:t>
            </w:r>
          </w:p>
          <w:p w:rsidR="00AD0509" w:rsidRDefault="00AD0509">
            <w:pPr>
              <w:pStyle w:val="ConsPlusNormal"/>
              <w:jc w:val="both"/>
            </w:pPr>
            <w:r>
              <w:t>1.2.1. Развитие форм трудовой и экономической деятельности молодежи</w:t>
            </w:r>
          </w:p>
        </w:tc>
      </w:tr>
      <w:tr w:rsidR="00AD0509">
        <w:tc>
          <w:tcPr>
            <w:tcW w:w="510" w:type="dxa"/>
          </w:tcPr>
          <w:p w:rsidR="00AD0509" w:rsidRDefault="00AD0509">
            <w:pPr>
              <w:pStyle w:val="ConsPlusNormal"/>
              <w:jc w:val="center"/>
            </w:pPr>
            <w:r>
              <w:t>8</w:t>
            </w:r>
          </w:p>
        </w:tc>
        <w:tc>
          <w:tcPr>
            <w:tcW w:w="1984" w:type="dxa"/>
          </w:tcPr>
          <w:p w:rsidR="00AD0509" w:rsidRDefault="00AD0509">
            <w:pPr>
              <w:pStyle w:val="ConsPlusNormal"/>
            </w:pPr>
            <w:r>
              <w:t>Сроки реализации программы</w:t>
            </w:r>
          </w:p>
        </w:tc>
        <w:tc>
          <w:tcPr>
            <w:tcW w:w="6577" w:type="dxa"/>
            <w:gridSpan w:val="5"/>
          </w:tcPr>
          <w:p w:rsidR="00AD0509" w:rsidRDefault="00AD0509">
            <w:pPr>
              <w:pStyle w:val="ConsPlusNormal"/>
            </w:pPr>
            <w:r>
              <w:t>2019-2023 годы</w:t>
            </w:r>
          </w:p>
        </w:tc>
      </w:tr>
      <w:tr w:rsidR="00AD0509">
        <w:tc>
          <w:tcPr>
            <w:tcW w:w="510" w:type="dxa"/>
            <w:vMerge w:val="restart"/>
            <w:tcBorders>
              <w:bottom w:val="nil"/>
            </w:tcBorders>
          </w:tcPr>
          <w:p w:rsidR="00AD0509" w:rsidRDefault="00AD0509">
            <w:pPr>
              <w:pStyle w:val="ConsPlusNormal"/>
              <w:jc w:val="center"/>
            </w:pPr>
            <w:r>
              <w:t>9</w:t>
            </w:r>
          </w:p>
        </w:tc>
        <w:tc>
          <w:tcPr>
            <w:tcW w:w="1984" w:type="dxa"/>
          </w:tcPr>
          <w:p w:rsidR="00AD0509" w:rsidRDefault="00AD0509">
            <w:pPr>
              <w:pStyle w:val="ConsPlusNormal"/>
            </w:pPr>
            <w:r>
              <w:t>Объемы и источники финансирования программы (подпрограммы)</w:t>
            </w:r>
          </w:p>
        </w:tc>
        <w:tc>
          <w:tcPr>
            <w:tcW w:w="1247" w:type="dxa"/>
          </w:tcPr>
          <w:p w:rsidR="00AD0509" w:rsidRDefault="00AD0509">
            <w:pPr>
              <w:pStyle w:val="ConsPlusNormal"/>
              <w:jc w:val="center"/>
            </w:pPr>
            <w:r>
              <w:t>2019 год</w:t>
            </w:r>
          </w:p>
        </w:tc>
        <w:tc>
          <w:tcPr>
            <w:tcW w:w="1361" w:type="dxa"/>
          </w:tcPr>
          <w:p w:rsidR="00AD0509" w:rsidRDefault="00AD0509">
            <w:pPr>
              <w:pStyle w:val="ConsPlusNormal"/>
              <w:jc w:val="center"/>
            </w:pPr>
            <w:r>
              <w:t>2020 год</w:t>
            </w:r>
          </w:p>
        </w:tc>
        <w:tc>
          <w:tcPr>
            <w:tcW w:w="1361" w:type="dxa"/>
          </w:tcPr>
          <w:p w:rsidR="00AD0509" w:rsidRDefault="00AD0509">
            <w:pPr>
              <w:pStyle w:val="ConsPlusNormal"/>
              <w:jc w:val="center"/>
            </w:pPr>
            <w:r>
              <w:t>2021 год</w:t>
            </w:r>
          </w:p>
        </w:tc>
        <w:tc>
          <w:tcPr>
            <w:tcW w:w="1361" w:type="dxa"/>
          </w:tcPr>
          <w:p w:rsidR="00AD0509" w:rsidRDefault="00AD0509">
            <w:pPr>
              <w:pStyle w:val="ConsPlusNormal"/>
              <w:jc w:val="center"/>
            </w:pPr>
            <w:r>
              <w:t>2022 год</w:t>
            </w:r>
          </w:p>
        </w:tc>
        <w:tc>
          <w:tcPr>
            <w:tcW w:w="1247" w:type="dxa"/>
          </w:tcPr>
          <w:p w:rsidR="00AD0509" w:rsidRDefault="00AD0509">
            <w:pPr>
              <w:pStyle w:val="ConsPlusNormal"/>
              <w:jc w:val="center"/>
            </w:pPr>
            <w:r>
              <w:t>2023 год</w:t>
            </w:r>
          </w:p>
        </w:tc>
      </w:tr>
      <w:tr w:rsidR="00AD0509">
        <w:tc>
          <w:tcPr>
            <w:tcW w:w="510" w:type="dxa"/>
            <w:vMerge/>
            <w:tcBorders>
              <w:bottom w:val="nil"/>
            </w:tcBorders>
          </w:tcPr>
          <w:p w:rsidR="00AD0509" w:rsidRDefault="00AD0509"/>
        </w:tc>
        <w:tc>
          <w:tcPr>
            <w:tcW w:w="1984" w:type="dxa"/>
          </w:tcPr>
          <w:p w:rsidR="00AD0509" w:rsidRDefault="00AD0509">
            <w:pPr>
              <w:pStyle w:val="ConsPlusNormal"/>
            </w:pPr>
            <w:r>
              <w:t>программа, всего (тыс. руб.),</w:t>
            </w:r>
          </w:p>
          <w:p w:rsidR="00AD0509" w:rsidRDefault="00AD0509">
            <w:pPr>
              <w:pStyle w:val="ConsPlusNormal"/>
            </w:pPr>
            <w:r>
              <w:t>в том числе</w:t>
            </w:r>
          </w:p>
        </w:tc>
        <w:tc>
          <w:tcPr>
            <w:tcW w:w="1247" w:type="dxa"/>
          </w:tcPr>
          <w:p w:rsidR="00AD0509" w:rsidRDefault="00AD0509">
            <w:pPr>
              <w:pStyle w:val="ConsPlusNormal"/>
              <w:jc w:val="center"/>
            </w:pPr>
            <w:r>
              <w:t>66325,842</w:t>
            </w:r>
          </w:p>
        </w:tc>
        <w:tc>
          <w:tcPr>
            <w:tcW w:w="1361" w:type="dxa"/>
          </w:tcPr>
          <w:p w:rsidR="00AD0509" w:rsidRDefault="00AD0509">
            <w:pPr>
              <w:pStyle w:val="ConsPlusNormal"/>
              <w:jc w:val="center"/>
            </w:pPr>
            <w:r>
              <w:t>139842,700</w:t>
            </w:r>
          </w:p>
        </w:tc>
        <w:tc>
          <w:tcPr>
            <w:tcW w:w="1361" w:type="dxa"/>
          </w:tcPr>
          <w:p w:rsidR="00AD0509" w:rsidRDefault="00AD0509">
            <w:pPr>
              <w:pStyle w:val="ConsPlusNormal"/>
              <w:jc w:val="center"/>
            </w:pPr>
            <w:r>
              <w:t>249343,658</w:t>
            </w:r>
          </w:p>
        </w:tc>
        <w:tc>
          <w:tcPr>
            <w:tcW w:w="1361" w:type="dxa"/>
          </w:tcPr>
          <w:p w:rsidR="00AD0509" w:rsidRDefault="00AD0509">
            <w:pPr>
              <w:pStyle w:val="ConsPlusNormal"/>
              <w:jc w:val="center"/>
            </w:pPr>
            <w:r>
              <w:t>370574,100</w:t>
            </w:r>
          </w:p>
        </w:tc>
        <w:tc>
          <w:tcPr>
            <w:tcW w:w="1247" w:type="dxa"/>
          </w:tcPr>
          <w:p w:rsidR="00AD0509" w:rsidRDefault="00AD0509">
            <w:pPr>
              <w:pStyle w:val="ConsPlusNormal"/>
              <w:jc w:val="center"/>
            </w:pPr>
            <w:r>
              <w:t>40574,100</w:t>
            </w:r>
          </w:p>
        </w:tc>
      </w:tr>
      <w:tr w:rsidR="00AD0509">
        <w:tc>
          <w:tcPr>
            <w:tcW w:w="510" w:type="dxa"/>
            <w:vMerge/>
            <w:tcBorders>
              <w:bottom w:val="nil"/>
            </w:tcBorders>
          </w:tcPr>
          <w:p w:rsidR="00AD0509" w:rsidRDefault="00AD0509"/>
        </w:tc>
        <w:tc>
          <w:tcPr>
            <w:tcW w:w="1984" w:type="dxa"/>
          </w:tcPr>
          <w:p w:rsidR="00AD0509" w:rsidRDefault="00AD0509">
            <w:pPr>
              <w:pStyle w:val="ConsPlusNormal"/>
            </w:pPr>
            <w:r>
              <w:t>бюджет города Перми</w:t>
            </w:r>
          </w:p>
        </w:tc>
        <w:tc>
          <w:tcPr>
            <w:tcW w:w="1247" w:type="dxa"/>
          </w:tcPr>
          <w:p w:rsidR="00AD0509" w:rsidRDefault="00AD0509">
            <w:pPr>
              <w:pStyle w:val="ConsPlusNormal"/>
              <w:jc w:val="center"/>
            </w:pPr>
            <w:r>
              <w:t>51825,842</w:t>
            </w:r>
          </w:p>
        </w:tc>
        <w:tc>
          <w:tcPr>
            <w:tcW w:w="1361" w:type="dxa"/>
          </w:tcPr>
          <w:p w:rsidR="00AD0509" w:rsidRDefault="00AD0509">
            <w:pPr>
              <w:pStyle w:val="ConsPlusNormal"/>
              <w:jc w:val="center"/>
            </w:pPr>
            <w:r>
              <w:t>139842,700</w:t>
            </w:r>
          </w:p>
        </w:tc>
        <w:tc>
          <w:tcPr>
            <w:tcW w:w="1361" w:type="dxa"/>
          </w:tcPr>
          <w:p w:rsidR="00AD0509" w:rsidRDefault="00AD0509">
            <w:pPr>
              <w:pStyle w:val="ConsPlusNormal"/>
              <w:jc w:val="center"/>
            </w:pPr>
            <w:r>
              <w:t>249343,658</w:t>
            </w:r>
          </w:p>
        </w:tc>
        <w:tc>
          <w:tcPr>
            <w:tcW w:w="1361" w:type="dxa"/>
          </w:tcPr>
          <w:p w:rsidR="00AD0509" w:rsidRDefault="00AD0509">
            <w:pPr>
              <w:pStyle w:val="ConsPlusNormal"/>
              <w:jc w:val="center"/>
            </w:pPr>
            <w:r>
              <w:t>370574,100</w:t>
            </w:r>
          </w:p>
        </w:tc>
        <w:tc>
          <w:tcPr>
            <w:tcW w:w="1247" w:type="dxa"/>
          </w:tcPr>
          <w:p w:rsidR="00AD0509" w:rsidRDefault="00AD0509">
            <w:pPr>
              <w:pStyle w:val="ConsPlusNormal"/>
              <w:jc w:val="center"/>
            </w:pPr>
            <w:r>
              <w:t>40574,100</w:t>
            </w:r>
          </w:p>
        </w:tc>
      </w:tr>
      <w:tr w:rsidR="00AD0509">
        <w:tc>
          <w:tcPr>
            <w:tcW w:w="510" w:type="dxa"/>
            <w:vMerge/>
            <w:tcBorders>
              <w:bottom w:val="nil"/>
            </w:tcBorders>
          </w:tcPr>
          <w:p w:rsidR="00AD0509" w:rsidRDefault="00AD0509"/>
        </w:tc>
        <w:tc>
          <w:tcPr>
            <w:tcW w:w="1984" w:type="dxa"/>
          </w:tcPr>
          <w:p w:rsidR="00AD0509" w:rsidRDefault="00AD0509">
            <w:pPr>
              <w:pStyle w:val="ConsPlusNormal"/>
            </w:pPr>
            <w:r>
              <w:t>бюджет города Перми (неиспользованные ассигнования отчетного года)</w:t>
            </w:r>
          </w:p>
        </w:tc>
        <w:tc>
          <w:tcPr>
            <w:tcW w:w="1247" w:type="dxa"/>
          </w:tcPr>
          <w:p w:rsidR="00AD0509" w:rsidRDefault="00AD0509">
            <w:pPr>
              <w:pStyle w:val="ConsPlusNormal"/>
              <w:jc w:val="center"/>
            </w:pPr>
            <w:r>
              <w:t>14500,000</w:t>
            </w:r>
          </w:p>
        </w:tc>
        <w:tc>
          <w:tcPr>
            <w:tcW w:w="1361"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247" w:type="dxa"/>
          </w:tcPr>
          <w:p w:rsidR="00AD0509" w:rsidRDefault="00AD0509">
            <w:pPr>
              <w:pStyle w:val="ConsPlusNormal"/>
              <w:jc w:val="center"/>
            </w:pPr>
            <w:r>
              <w:t>-</w:t>
            </w:r>
          </w:p>
        </w:tc>
      </w:tr>
      <w:tr w:rsidR="00AD0509">
        <w:tc>
          <w:tcPr>
            <w:tcW w:w="510" w:type="dxa"/>
            <w:vMerge/>
            <w:tcBorders>
              <w:bottom w:val="nil"/>
            </w:tcBorders>
          </w:tcPr>
          <w:p w:rsidR="00AD0509" w:rsidRDefault="00AD0509"/>
        </w:tc>
        <w:tc>
          <w:tcPr>
            <w:tcW w:w="1984" w:type="dxa"/>
          </w:tcPr>
          <w:p w:rsidR="00AD0509" w:rsidRDefault="00AD0509">
            <w:pPr>
              <w:pStyle w:val="ConsPlusNormal"/>
            </w:pPr>
            <w:r>
              <w:t>подпрограмма 1.1, всего (тыс. руб.),</w:t>
            </w:r>
          </w:p>
          <w:p w:rsidR="00AD0509" w:rsidRDefault="00AD0509">
            <w:pPr>
              <w:pStyle w:val="ConsPlusNormal"/>
            </w:pPr>
            <w:r>
              <w:t>в том числе</w:t>
            </w:r>
          </w:p>
        </w:tc>
        <w:tc>
          <w:tcPr>
            <w:tcW w:w="1247" w:type="dxa"/>
          </w:tcPr>
          <w:p w:rsidR="00AD0509" w:rsidRDefault="00AD0509">
            <w:pPr>
              <w:pStyle w:val="ConsPlusNormal"/>
              <w:jc w:val="center"/>
            </w:pPr>
            <w:r>
              <w:t>43023,642</w:t>
            </w:r>
          </w:p>
        </w:tc>
        <w:tc>
          <w:tcPr>
            <w:tcW w:w="1361" w:type="dxa"/>
          </w:tcPr>
          <w:p w:rsidR="00AD0509" w:rsidRDefault="00AD0509">
            <w:pPr>
              <w:pStyle w:val="ConsPlusNormal"/>
              <w:jc w:val="center"/>
            </w:pPr>
            <w:r>
              <w:t>116540,500</w:t>
            </w:r>
          </w:p>
        </w:tc>
        <w:tc>
          <w:tcPr>
            <w:tcW w:w="1361" w:type="dxa"/>
          </w:tcPr>
          <w:p w:rsidR="00AD0509" w:rsidRDefault="00AD0509">
            <w:pPr>
              <w:pStyle w:val="ConsPlusNormal"/>
              <w:jc w:val="center"/>
            </w:pPr>
            <w:r>
              <w:t>226041,458</w:t>
            </w:r>
          </w:p>
        </w:tc>
        <w:tc>
          <w:tcPr>
            <w:tcW w:w="1361" w:type="dxa"/>
          </w:tcPr>
          <w:p w:rsidR="00AD0509" w:rsidRDefault="00AD0509">
            <w:pPr>
              <w:pStyle w:val="ConsPlusNormal"/>
              <w:jc w:val="center"/>
            </w:pPr>
            <w:r>
              <w:t>346805,800</w:t>
            </w:r>
          </w:p>
        </w:tc>
        <w:tc>
          <w:tcPr>
            <w:tcW w:w="1247" w:type="dxa"/>
          </w:tcPr>
          <w:p w:rsidR="00AD0509" w:rsidRDefault="00AD0509">
            <w:pPr>
              <w:pStyle w:val="ConsPlusNormal"/>
              <w:jc w:val="center"/>
            </w:pPr>
            <w:r>
              <w:t>16805,800</w:t>
            </w:r>
          </w:p>
        </w:tc>
      </w:tr>
      <w:tr w:rsidR="00AD0509">
        <w:tc>
          <w:tcPr>
            <w:tcW w:w="510" w:type="dxa"/>
            <w:vMerge/>
            <w:tcBorders>
              <w:bottom w:val="nil"/>
            </w:tcBorders>
          </w:tcPr>
          <w:p w:rsidR="00AD0509" w:rsidRDefault="00AD0509"/>
        </w:tc>
        <w:tc>
          <w:tcPr>
            <w:tcW w:w="1984" w:type="dxa"/>
          </w:tcPr>
          <w:p w:rsidR="00AD0509" w:rsidRDefault="00AD0509">
            <w:pPr>
              <w:pStyle w:val="ConsPlusNormal"/>
            </w:pPr>
            <w:r>
              <w:t>бюджет города Перми</w:t>
            </w:r>
          </w:p>
        </w:tc>
        <w:tc>
          <w:tcPr>
            <w:tcW w:w="1247" w:type="dxa"/>
          </w:tcPr>
          <w:p w:rsidR="00AD0509" w:rsidRDefault="00AD0509">
            <w:pPr>
              <w:pStyle w:val="ConsPlusNormal"/>
              <w:jc w:val="center"/>
            </w:pPr>
            <w:r>
              <w:t>28523,642</w:t>
            </w:r>
          </w:p>
        </w:tc>
        <w:tc>
          <w:tcPr>
            <w:tcW w:w="1361" w:type="dxa"/>
          </w:tcPr>
          <w:p w:rsidR="00AD0509" w:rsidRDefault="00AD0509">
            <w:pPr>
              <w:pStyle w:val="ConsPlusNormal"/>
              <w:jc w:val="center"/>
            </w:pPr>
            <w:r>
              <w:t>116540,500</w:t>
            </w:r>
          </w:p>
        </w:tc>
        <w:tc>
          <w:tcPr>
            <w:tcW w:w="1361" w:type="dxa"/>
          </w:tcPr>
          <w:p w:rsidR="00AD0509" w:rsidRDefault="00AD0509">
            <w:pPr>
              <w:pStyle w:val="ConsPlusNormal"/>
              <w:jc w:val="center"/>
            </w:pPr>
            <w:r>
              <w:t>226041,458</w:t>
            </w:r>
          </w:p>
        </w:tc>
        <w:tc>
          <w:tcPr>
            <w:tcW w:w="1361" w:type="dxa"/>
          </w:tcPr>
          <w:p w:rsidR="00AD0509" w:rsidRDefault="00AD0509">
            <w:pPr>
              <w:pStyle w:val="ConsPlusNormal"/>
              <w:jc w:val="center"/>
            </w:pPr>
            <w:r>
              <w:t>346805,800</w:t>
            </w:r>
          </w:p>
        </w:tc>
        <w:tc>
          <w:tcPr>
            <w:tcW w:w="1247" w:type="dxa"/>
          </w:tcPr>
          <w:p w:rsidR="00AD0509" w:rsidRDefault="00AD0509">
            <w:pPr>
              <w:pStyle w:val="ConsPlusNormal"/>
              <w:jc w:val="center"/>
            </w:pPr>
            <w:r>
              <w:t>16805,800</w:t>
            </w:r>
          </w:p>
        </w:tc>
      </w:tr>
      <w:tr w:rsidR="00AD0509">
        <w:tc>
          <w:tcPr>
            <w:tcW w:w="510" w:type="dxa"/>
            <w:vMerge/>
            <w:tcBorders>
              <w:bottom w:val="nil"/>
            </w:tcBorders>
          </w:tcPr>
          <w:p w:rsidR="00AD0509" w:rsidRDefault="00AD0509"/>
        </w:tc>
        <w:tc>
          <w:tcPr>
            <w:tcW w:w="1984" w:type="dxa"/>
          </w:tcPr>
          <w:p w:rsidR="00AD0509" w:rsidRDefault="00AD0509">
            <w:pPr>
              <w:pStyle w:val="ConsPlusNormal"/>
            </w:pPr>
            <w:r>
              <w:t>бюджет города Перми (неиспользованны</w:t>
            </w:r>
            <w:r>
              <w:lastRenderedPageBreak/>
              <w:t>е ассигнования отчетного года)</w:t>
            </w:r>
          </w:p>
        </w:tc>
        <w:tc>
          <w:tcPr>
            <w:tcW w:w="1247" w:type="dxa"/>
          </w:tcPr>
          <w:p w:rsidR="00AD0509" w:rsidRDefault="00AD0509">
            <w:pPr>
              <w:pStyle w:val="ConsPlusNormal"/>
              <w:jc w:val="center"/>
            </w:pPr>
            <w:r>
              <w:lastRenderedPageBreak/>
              <w:t>14500,000</w:t>
            </w:r>
          </w:p>
        </w:tc>
        <w:tc>
          <w:tcPr>
            <w:tcW w:w="1361"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247" w:type="dxa"/>
          </w:tcPr>
          <w:p w:rsidR="00AD0509" w:rsidRDefault="00AD0509">
            <w:pPr>
              <w:pStyle w:val="ConsPlusNormal"/>
              <w:jc w:val="center"/>
            </w:pPr>
            <w:r>
              <w:t>-</w:t>
            </w:r>
          </w:p>
        </w:tc>
      </w:tr>
      <w:tr w:rsidR="00AD0509">
        <w:tc>
          <w:tcPr>
            <w:tcW w:w="510" w:type="dxa"/>
            <w:vMerge/>
            <w:tcBorders>
              <w:bottom w:val="nil"/>
            </w:tcBorders>
          </w:tcPr>
          <w:p w:rsidR="00AD0509" w:rsidRDefault="00AD0509"/>
        </w:tc>
        <w:tc>
          <w:tcPr>
            <w:tcW w:w="1984" w:type="dxa"/>
          </w:tcPr>
          <w:p w:rsidR="00AD0509" w:rsidRDefault="00AD0509">
            <w:pPr>
              <w:pStyle w:val="ConsPlusNormal"/>
            </w:pPr>
            <w:r>
              <w:t>подпрограмма 1.2, всего (тыс. руб.),</w:t>
            </w:r>
          </w:p>
          <w:p w:rsidR="00AD0509" w:rsidRDefault="00AD0509">
            <w:pPr>
              <w:pStyle w:val="ConsPlusNormal"/>
            </w:pPr>
            <w:r>
              <w:t>в том числе</w:t>
            </w:r>
          </w:p>
        </w:tc>
        <w:tc>
          <w:tcPr>
            <w:tcW w:w="1247" w:type="dxa"/>
          </w:tcPr>
          <w:p w:rsidR="00AD0509" w:rsidRDefault="00AD0509">
            <w:pPr>
              <w:pStyle w:val="ConsPlusNormal"/>
              <w:jc w:val="center"/>
            </w:pPr>
            <w:r>
              <w:t>23302,200</w:t>
            </w:r>
          </w:p>
        </w:tc>
        <w:tc>
          <w:tcPr>
            <w:tcW w:w="1361" w:type="dxa"/>
          </w:tcPr>
          <w:p w:rsidR="00AD0509" w:rsidRDefault="00AD0509">
            <w:pPr>
              <w:pStyle w:val="ConsPlusNormal"/>
              <w:jc w:val="center"/>
            </w:pPr>
            <w:r>
              <w:t>23302,200</w:t>
            </w:r>
          </w:p>
        </w:tc>
        <w:tc>
          <w:tcPr>
            <w:tcW w:w="1361" w:type="dxa"/>
          </w:tcPr>
          <w:p w:rsidR="00AD0509" w:rsidRDefault="00AD0509">
            <w:pPr>
              <w:pStyle w:val="ConsPlusNormal"/>
              <w:jc w:val="center"/>
            </w:pPr>
            <w:r>
              <w:t>23302,200</w:t>
            </w:r>
          </w:p>
        </w:tc>
        <w:tc>
          <w:tcPr>
            <w:tcW w:w="1361" w:type="dxa"/>
          </w:tcPr>
          <w:p w:rsidR="00AD0509" w:rsidRDefault="00AD0509">
            <w:pPr>
              <w:pStyle w:val="ConsPlusNormal"/>
              <w:jc w:val="center"/>
            </w:pPr>
            <w:r>
              <w:t>23768,300</w:t>
            </w:r>
          </w:p>
        </w:tc>
        <w:tc>
          <w:tcPr>
            <w:tcW w:w="1247" w:type="dxa"/>
          </w:tcPr>
          <w:p w:rsidR="00AD0509" w:rsidRDefault="00AD0509">
            <w:pPr>
              <w:pStyle w:val="ConsPlusNormal"/>
              <w:jc w:val="center"/>
            </w:pPr>
            <w:r>
              <w:t>23768,300</w:t>
            </w:r>
          </w:p>
        </w:tc>
      </w:tr>
      <w:tr w:rsidR="00AD0509">
        <w:tblPrEx>
          <w:tblBorders>
            <w:insideH w:val="nil"/>
          </w:tblBorders>
        </w:tblPrEx>
        <w:tc>
          <w:tcPr>
            <w:tcW w:w="510" w:type="dxa"/>
            <w:vMerge/>
            <w:tcBorders>
              <w:bottom w:val="nil"/>
            </w:tcBorders>
          </w:tcPr>
          <w:p w:rsidR="00AD0509" w:rsidRDefault="00AD0509"/>
        </w:tc>
        <w:tc>
          <w:tcPr>
            <w:tcW w:w="1984" w:type="dxa"/>
            <w:tcBorders>
              <w:bottom w:val="nil"/>
            </w:tcBorders>
          </w:tcPr>
          <w:p w:rsidR="00AD0509" w:rsidRDefault="00AD0509">
            <w:pPr>
              <w:pStyle w:val="ConsPlusNormal"/>
            </w:pPr>
            <w:r>
              <w:t>бюджет города Перми</w:t>
            </w:r>
          </w:p>
        </w:tc>
        <w:tc>
          <w:tcPr>
            <w:tcW w:w="1247" w:type="dxa"/>
            <w:tcBorders>
              <w:bottom w:val="nil"/>
            </w:tcBorders>
          </w:tcPr>
          <w:p w:rsidR="00AD0509" w:rsidRDefault="00AD0509">
            <w:pPr>
              <w:pStyle w:val="ConsPlusNormal"/>
              <w:jc w:val="center"/>
            </w:pPr>
            <w:r>
              <w:t>23302,200</w:t>
            </w:r>
          </w:p>
        </w:tc>
        <w:tc>
          <w:tcPr>
            <w:tcW w:w="1361" w:type="dxa"/>
            <w:tcBorders>
              <w:bottom w:val="nil"/>
            </w:tcBorders>
          </w:tcPr>
          <w:p w:rsidR="00AD0509" w:rsidRDefault="00AD0509">
            <w:pPr>
              <w:pStyle w:val="ConsPlusNormal"/>
              <w:jc w:val="center"/>
            </w:pPr>
            <w:r>
              <w:t>23302,200</w:t>
            </w:r>
          </w:p>
        </w:tc>
        <w:tc>
          <w:tcPr>
            <w:tcW w:w="1361" w:type="dxa"/>
            <w:tcBorders>
              <w:bottom w:val="nil"/>
            </w:tcBorders>
          </w:tcPr>
          <w:p w:rsidR="00AD0509" w:rsidRDefault="00AD0509">
            <w:pPr>
              <w:pStyle w:val="ConsPlusNormal"/>
              <w:jc w:val="center"/>
            </w:pPr>
            <w:r>
              <w:t>23302,200</w:t>
            </w:r>
          </w:p>
        </w:tc>
        <w:tc>
          <w:tcPr>
            <w:tcW w:w="1361" w:type="dxa"/>
            <w:tcBorders>
              <w:bottom w:val="nil"/>
            </w:tcBorders>
          </w:tcPr>
          <w:p w:rsidR="00AD0509" w:rsidRDefault="00AD0509">
            <w:pPr>
              <w:pStyle w:val="ConsPlusNormal"/>
              <w:jc w:val="center"/>
            </w:pPr>
            <w:r>
              <w:t>23768,300</w:t>
            </w:r>
          </w:p>
        </w:tc>
        <w:tc>
          <w:tcPr>
            <w:tcW w:w="1247" w:type="dxa"/>
            <w:tcBorders>
              <w:bottom w:val="nil"/>
            </w:tcBorders>
          </w:tcPr>
          <w:p w:rsidR="00AD0509" w:rsidRDefault="00AD0509">
            <w:pPr>
              <w:pStyle w:val="ConsPlusNormal"/>
              <w:jc w:val="center"/>
            </w:pPr>
            <w:r>
              <w:t>23768,300</w:t>
            </w:r>
          </w:p>
        </w:tc>
      </w:tr>
      <w:tr w:rsidR="00AD0509">
        <w:tblPrEx>
          <w:tblBorders>
            <w:insideH w:val="nil"/>
          </w:tblBorders>
        </w:tblPrEx>
        <w:tc>
          <w:tcPr>
            <w:tcW w:w="9071" w:type="dxa"/>
            <w:gridSpan w:val="7"/>
            <w:tcBorders>
              <w:top w:val="nil"/>
            </w:tcBorders>
          </w:tcPr>
          <w:p w:rsidR="00AD0509" w:rsidRDefault="00AD0509">
            <w:pPr>
              <w:pStyle w:val="ConsPlusNormal"/>
              <w:jc w:val="both"/>
            </w:pPr>
            <w:r>
              <w:t xml:space="preserve">(п. 9 в ред. </w:t>
            </w:r>
            <w:hyperlink r:id="rId20" w:history="1">
              <w:r>
                <w:rPr>
                  <w:color w:val="0000FF"/>
                </w:rPr>
                <w:t>Постановления</w:t>
              </w:r>
            </w:hyperlink>
            <w:r>
              <w:t xml:space="preserve"> Администрации г. Перми от 14.05.2019 N 170-П)</w:t>
            </w:r>
          </w:p>
        </w:tc>
      </w:tr>
      <w:tr w:rsidR="00AD0509">
        <w:tc>
          <w:tcPr>
            <w:tcW w:w="510" w:type="dxa"/>
            <w:vMerge w:val="restart"/>
          </w:tcPr>
          <w:p w:rsidR="00AD0509" w:rsidRDefault="00AD0509">
            <w:pPr>
              <w:pStyle w:val="ConsPlusNormal"/>
              <w:jc w:val="center"/>
            </w:pPr>
            <w:r>
              <w:t>10</w:t>
            </w:r>
          </w:p>
        </w:tc>
        <w:tc>
          <w:tcPr>
            <w:tcW w:w="1984" w:type="dxa"/>
          </w:tcPr>
          <w:p w:rsidR="00AD0509" w:rsidRDefault="00AD0509">
            <w:pPr>
              <w:pStyle w:val="ConsPlusNormal"/>
            </w:pPr>
            <w:r>
              <w:t>Показатели конечного результата целей программы</w:t>
            </w:r>
          </w:p>
        </w:tc>
        <w:tc>
          <w:tcPr>
            <w:tcW w:w="1247" w:type="dxa"/>
          </w:tcPr>
          <w:p w:rsidR="00AD0509" w:rsidRDefault="00AD0509">
            <w:pPr>
              <w:pStyle w:val="ConsPlusNormal"/>
              <w:jc w:val="center"/>
            </w:pPr>
            <w:r>
              <w:t>2019 год</w:t>
            </w:r>
          </w:p>
        </w:tc>
        <w:tc>
          <w:tcPr>
            <w:tcW w:w="1361" w:type="dxa"/>
          </w:tcPr>
          <w:p w:rsidR="00AD0509" w:rsidRDefault="00AD0509">
            <w:pPr>
              <w:pStyle w:val="ConsPlusNormal"/>
              <w:jc w:val="center"/>
            </w:pPr>
            <w:r>
              <w:t>2020 год</w:t>
            </w:r>
          </w:p>
        </w:tc>
        <w:tc>
          <w:tcPr>
            <w:tcW w:w="1361" w:type="dxa"/>
          </w:tcPr>
          <w:p w:rsidR="00AD0509" w:rsidRDefault="00AD0509">
            <w:pPr>
              <w:pStyle w:val="ConsPlusNormal"/>
              <w:jc w:val="center"/>
            </w:pPr>
            <w:r>
              <w:t>2021 год</w:t>
            </w:r>
          </w:p>
        </w:tc>
        <w:tc>
          <w:tcPr>
            <w:tcW w:w="1361" w:type="dxa"/>
          </w:tcPr>
          <w:p w:rsidR="00AD0509" w:rsidRDefault="00AD0509">
            <w:pPr>
              <w:pStyle w:val="ConsPlusNormal"/>
              <w:jc w:val="center"/>
            </w:pPr>
            <w:r>
              <w:t>2022 год</w:t>
            </w:r>
          </w:p>
        </w:tc>
        <w:tc>
          <w:tcPr>
            <w:tcW w:w="1247" w:type="dxa"/>
          </w:tcPr>
          <w:p w:rsidR="00AD0509" w:rsidRDefault="00AD0509">
            <w:pPr>
              <w:pStyle w:val="ConsPlusNormal"/>
              <w:jc w:val="center"/>
            </w:pPr>
            <w:r>
              <w:t>2023 год</w:t>
            </w:r>
          </w:p>
        </w:tc>
      </w:tr>
      <w:tr w:rsidR="00AD0509">
        <w:tc>
          <w:tcPr>
            <w:tcW w:w="510" w:type="dxa"/>
            <w:vMerge/>
          </w:tcPr>
          <w:p w:rsidR="00AD0509" w:rsidRDefault="00AD0509"/>
        </w:tc>
        <w:tc>
          <w:tcPr>
            <w:tcW w:w="1984" w:type="dxa"/>
          </w:tcPr>
          <w:p w:rsidR="00AD0509" w:rsidRDefault="00AD0509">
            <w:pPr>
              <w:pStyle w:val="ConsPlusNormal"/>
            </w:pPr>
            <w:r>
              <w:t>доля молодых людей, вовлеченных в общественную жизнь города Перми, от общего количества молодежи города Перми, %</w:t>
            </w:r>
          </w:p>
        </w:tc>
        <w:tc>
          <w:tcPr>
            <w:tcW w:w="1247" w:type="dxa"/>
          </w:tcPr>
          <w:p w:rsidR="00AD0509" w:rsidRDefault="00AD0509">
            <w:pPr>
              <w:pStyle w:val="ConsPlusNormal"/>
              <w:jc w:val="center"/>
            </w:pPr>
            <w:r>
              <w:t>30,9</w:t>
            </w:r>
          </w:p>
        </w:tc>
        <w:tc>
          <w:tcPr>
            <w:tcW w:w="1361" w:type="dxa"/>
          </w:tcPr>
          <w:p w:rsidR="00AD0509" w:rsidRDefault="00AD0509">
            <w:pPr>
              <w:pStyle w:val="ConsPlusNormal"/>
              <w:jc w:val="center"/>
            </w:pPr>
            <w:r>
              <w:t>32,8</w:t>
            </w:r>
          </w:p>
        </w:tc>
        <w:tc>
          <w:tcPr>
            <w:tcW w:w="1361" w:type="dxa"/>
          </w:tcPr>
          <w:p w:rsidR="00AD0509" w:rsidRDefault="00AD0509">
            <w:pPr>
              <w:pStyle w:val="ConsPlusNormal"/>
              <w:jc w:val="center"/>
            </w:pPr>
            <w:r>
              <w:t>34,4</w:t>
            </w:r>
          </w:p>
        </w:tc>
        <w:tc>
          <w:tcPr>
            <w:tcW w:w="1361" w:type="dxa"/>
          </w:tcPr>
          <w:p w:rsidR="00AD0509" w:rsidRDefault="00AD0509">
            <w:pPr>
              <w:pStyle w:val="ConsPlusNormal"/>
              <w:jc w:val="center"/>
            </w:pPr>
            <w:r>
              <w:t>36,2</w:t>
            </w:r>
          </w:p>
        </w:tc>
        <w:tc>
          <w:tcPr>
            <w:tcW w:w="1247" w:type="dxa"/>
          </w:tcPr>
          <w:p w:rsidR="00AD0509" w:rsidRDefault="00AD0509">
            <w:pPr>
              <w:pStyle w:val="ConsPlusNormal"/>
              <w:jc w:val="center"/>
            </w:pPr>
            <w:r>
              <w:t>37,2</w:t>
            </w:r>
          </w:p>
        </w:tc>
      </w:tr>
      <w:tr w:rsidR="00AD0509">
        <w:tc>
          <w:tcPr>
            <w:tcW w:w="510" w:type="dxa"/>
            <w:vMerge/>
          </w:tcPr>
          <w:p w:rsidR="00AD0509" w:rsidRDefault="00AD0509"/>
        </w:tc>
        <w:tc>
          <w:tcPr>
            <w:tcW w:w="1984" w:type="dxa"/>
          </w:tcPr>
          <w:p w:rsidR="00AD0509" w:rsidRDefault="00AD0509">
            <w:pPr>
              <w:pStyle w:val="ConsPlusNormal"/>
            </w:pPr>
            <w:r>
              <w:t>количество посещений мероприятий в сфере молодежной политики, проводимых на территории города при поддержке администрации города Перми, чел.</w:t>
            </w:r>
          </w:p>
        </w:tc>
        <w:tc>
          <w:tcPr>
            <w:tcW w:w="1247" w:type="dxa"/>
          </w:tcPr>
          <w:p w:rsidR="00AD0509" w:rsidRDefault="00AD0509">
            <w:pPr>
              <w:pStyle w:val="ConsPlusNormal"/>
              <w:jc w:val="center"/>
            </w:pPr>
            <w:r>
              <w:t>68159</w:t>
            </w:r>
          </w:p>
        </w:tc>
        <w:tc>
          <w:tcPr>
            <w:tcW w:w="1361" w:type="dxa"/>
          </w:tcPr>
          <w:p w:rsidR="00AD0509" w:rsidRDefault="00AD0509">
            <w:pPr>
              <w:pStyle w:val="ConsPlusNormal"/>
              <w:jc w:val="center"/>
            </w:pPr>
            <w:r>
              <w:t>68772</w:t>
            </w:r>
          </w:p>
        </w:tc>
        <w:tc>
          <w:tcPr>
            <w:tcW w:w="1361" w:type="dxa"/>
          </w:tcPr>
          <w:p w:rsidR="00AD0509" w:rsidRDefault="00AD0509">
            <w:pPr>
              <w:pStyle w:val="ConsPlusNormal"/>
              <w:jc w:val="center"/>
            </w:pPr>
            <w:r>
              <w:t>68772</w:t>
            </w:r>
          </w:p>
        </w:tc>
        <w:tc>
          <w:tcPr>
            <w:tcW w:w="1361" w:type="dxa"/>
          </w:tcPr>
          <w:p w:rsidR="00AD0509" w:rsidRDefault="00AD0509">
            <w:pPr>
              <w:pStyle w:val="ConsPlusNormal"/>
              <w:jc w:val="center"/>
            </w:pPr>
            <w:r>
              <w:t>69488</w:t>
            </w:r>
          </w:p>
        </w:tc>
        <w:tc>
          <w:tcPr>
            <w:tcW w:w="1247" w:type="dxa"/>
          </w:tcPr>
          <w:p w:rsidR="00AD0509" w:rsidRDefault="00AD0509">
            <w:pPr>
              <w:pStyle w:val="ConsPlusNormal"/>
              <w:jc w:val="center"/>
            </w:pPr>
            <w:r>
              <w:t>69488</w:t>
            </w:r>
          </w:p>
        </w:tc>
      </w:tr>
      <w:tr w:rsidR="00AD0509">
        <w:tc>
          <w:tcPr>
            <w:tcW w:w="510" w:type="dxa"/>
            <w:vMerge/>
          </w:tcPr>
          <w:p w:rsidR="00AD0509" w:rsidRDefault="00AD0509"/>
        </w:tc>
        <w:tc>
          <w:tcPr>
            <w:tcW w:w="1984" w:type="dxa"/>
          </w:tcPr>
          <w:p w:rsidR="00AD0509" w:rsidRDefault="00AD0509">
            <w:pPr>
              <w:pStyle w:val="ConsPlusNormal"/>
            </w:pPr>
            <w:r>
              <w:t xml:space="preserve">доля молодежи, удовлетворенной качеством реализуемых мероприятий в сфере молодежной политики, от общей численности опрошенной молодежи города Перми, участвовавшей в реализуемых мероприятиях в сфере молодежной </w:t>
            </w:r>
            <w:r>
              <w:lastRenderedPageBreak/>
              <w:t>политики, %</w:t>
            </w:r>
          </w:p>
        </w:tc>
        <w:tc>
          <w:tcPr>
            <w:tcW w:w="1247" w:type="dxa"/>
          </w:tcPr>
          <w:p w:rsidR="00AD0509" w:rsidRDefault="00AD0509">
            <w:pPr>
              <w:pStyle w:val="ConsPlusNormal"/>
              <w:jc w:val="center"/>
            </w:pPr>
            <w:r>
              <w:lastRenderedPageBreak/>
              <w:t>90,5</w:t>
            </w:r>
          </w:p>
        </w:tc>
        <w:tc>
          <w:tcPr>
            <w:tcW w:w="1361" w:type="dxa"/>
          </w:tcPr>
          <w:p w:rsidR="00AD0509" w:rsidRDefault="00AD0509">
            <w:pPr>
              <w:pStyle w:val="ConsPlusNormal"/>
              <w:jc w:val="center"/>
            </w:pPr>
            <w:r>
              <w:t>91</w:t>
            </w:r>
          </w:p>
        </w:tc>
        <w:tc>
          <w:tcPr>
            <w:tcW w:w="1361" w:type="dxa"/>
          </w:tcPr>
          <w:p w:rsidR="00AD0509" w:rsidRDefault="00AD0509">
            <w:pPr>
              <w:pStyle w:val="ConsPlusNormal"/>
              <w:jc w:val="center"/>
            </w:pPr>
            <w:r>
              <w:t>91,3</w:t>
            </w:r>
          </w:p>
        </w:tc>
        <w:tc>
          <w:tcPr>
            <w:tcW w:w="1361" w:type="dxa"/>
          </w:tcPr>
          <w:p w:rsidR="00AD0509" w:rsidRDefault="00AD0509">
            <w:pPr>
              <w:pStyle w:val="ConsPlusNormal"/>
              <w:jc w:val="center"/>
            </w:pPr>
            <w:r>
              <w:t>91,5</w:t>
            </w:r>
          </w:p>
        </w:tc>
        <w:tc>
          <w:tcPr>
            <w:tcW w:w="1247" w:type="dxa"/>
          </w:tcPr>
          <w:p w:rsidR="00AD0509" w:rsidRDefault="00AD0509">
            <w:pPr>
              <w:pStyle w:val="ConsPlusNormal"/>
              <w:jc w:val="center"/>
            </w:pPr>
            <w:r>
              <w:t>92</w:t>
            </w:r>
          </w:p>
        </w:tc>
      </w:tr>
    </w:tbl>
    <w:p w:rsidR="00AD0509" w:rsidRDefault="00AD0509">
      <w:pPr>
        <w:pStyle w:val="ConsPlusNormal"/>
        <w:jc w:val="both"/>
      </w:pPr>
    </w:p>
    <w:p w:rsidR="00AD0509" w:rsidRDefault="00AD0509">
      <w:pPr>
        <w:pStyle w:val="ConsPlusTitle"/>
        <w:jc w:val="center"/>
        <w:outlineLvl w:val="1"/>
      </w:pPr>
      <w:r>
        <w:t>ФИНАНСИРОВАНИЕ</w:t>
      </w:r>
    </w:p>
    <w:p w:rsidR="00AD0509" w:rsidRDefault="00AD0509">
      <w:pPr>
        <w:pStyle w:val="ConsPlusTitle"/>
        <w:jc w:val="center"/>
      </w:pPr>
      <w:r>
        <w:t>муниципальной программы "Молодежь города Перми"</w:t>
      </w:r>
    </w:p>
    <w:p w:rsidR="00AD0509" w:rsidRDefault="00AD0509">
      <w:pPr>
        <w:pStyle w:val="ConsPlusNormal"/>
        <w:jc w:val="both"/>
      </w:pPr>
    </w:p>
    <w:p w:rsidR="00AD0509" w:rsidRDefault="00AD0509">
      <w:pPr>
        <w:sectPr w:rsidR="00AD0509" w:rsidSect="00330B1A">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3005"/>
        <w:gridCol w:w="1247"/>
        <w:gridCol w:w="1304"/>
        <w:gridCol w:w="1417"/>
        <w:gridCol w:w="1361"/>
        <w:gridCol w:w="1361"/>
        <w:gridCol w:w="1247"/>
      </w:tblGrid>
      <w:tr w:rsidR="00AD0509">
        <w:tc>
          <w:tcPr>
            <w:tcW w:w="794" w:type="dxa"/>
            <w:vMerge w:val="restart"/>
          </w:tcPr>
          <w:p w:rsidR="00AD0509" w:rsidRDefault="00AD0509">
            <w:pPr>
              <w:pStyle w:val="ConsPlusNormal"/>
              <w:jc w:val="center"/>
            </w:pPr>
            <w:r>
              <w:lastRenderedPageBreak/>
              <w:t>Код</w:t>
            </w:r>
          </w:p>
        </w:tc>
        <w:tc>
          <w:tcPr>
            <w:tcW w:w="3005" w:type="dxa"/>
            <w:vMerge w:val="restart"/>
          </w:tcPr>
          <w:p w:rsidR="00AD0509" w:rsidRDefault="00AD0509">
            <w:pPr>
              <w:pStyle w:val="ConsPlusNormal"/>
              <w:jc w:val="center"/>
            </w:pPr>
            <w:r>
              <w:t>Наименование цели программы, подпрограммы, задачи</w:t>
            </w:r>
          </w:p>
        </w:tc>
        <w:tc>
          <w:tcPr>
            <w:tcW w:w="1247" w:type="dxa"/>
            <w:vMerge w:val="restart"/>
          </w:tcPr>
          <w:p w:rsidR="00AD0509" w:rsidRDefault="00AD0509">
            <w:pPr>
              <w:pStyle w:val="ConsPlusNormal"/>
              <w:jc w:val="center"/>
            </w:pPr>
            <w:r>
              <w:t>Источник финансирования</w:t>
            </w:r>
          </w:p>
        </w:tc>
        <w:tc>
          <w:tcPr>
            <w:tcW w:w="6690" w:type="dxa"/>
            <w:gridSpan w:val="5"/>
          </w:tcPr>
          <w:p w:rsidR="00AD0509" w:rsidRDefault="00AD0509">
            <w:pPr>
              <w:pStyle w:val="ConsPlusNormal"/>
              <w:jc w:val="center"/>
            </w:pPr>
            <w:r>
              <w:t>Объемы финансирования, тыс. руб.</w:t>
            </w:r>
          </w:p>
        </w:tc>
      </w:tr>
      <w:tr w:rsidR="00AD0509">
        <w:tc>
          <w:tcPr>
            <w:tcW w:w="794" w:type="dxa"/>
            <w:vMerge/>
          </w:tcPr>
          <w:p w:rsidR="00AD0509" w:rsidRDefault="00AD0509"/>
        </w:tc>
        <w:tc>
          <w:tcPr>
            <w:tcW w:w="3005" w:type="dxa"/>
            <w:vMerge/>
          </w:tcPr>
          <w:p w:rsidR="00AD0509" w:rsidRDefault="00AD0509"/>
        </w:tc>
        <w:tc>
          <w:tcPr>
            <w:tcW w:w="1247" w:type="dxa"/>
            <w:vMerge/>
          </w:tcPr>
          <w:p w:rsidR="00AD0509" w:rsidRDefault="00AD0509"/>
        </w:tc>
        <w:tc>
          <w:tcPr>
            <w:tcW w:w="1304" w:type="dxa"/>
          </w:tcPr>
          <w:p w:rsidR="00AD0509" w:rsidRDefault="00AD0509">
            <w:pPr>
              <w:pStyle w:val="ConsPlusNormal"/>
              <w:jc w:val="center"/>
            </w:pPr>
            <w:r>
              <w:t>2019 год</w:t>
            </w:r>
          </w:p>
        </w:tc>
        <w:tc>
          <w:tcPr>
            <w:tcW w:w="1417" w:type="dxa"/>
          </w:tcPr>
          <w:p w:rsidR="00AD0509" w:rsidRDefault="00AD0509">
            <w:pPr>
              <w:pStyle w:val="ConsPlusNormal"/>
              <w:jc w:val="center"/>
            </w:pPr>
            <w:r>
              <w:t>2020 год</w:t>
            </w:r>
          </w:p>
        </w:tc>
        <w:tc>
          <w:tcPr>
            <w:tcW w:w="1361" w:type="dxa"/>
          </w:tcPr>
          <w:p w:rsidR="00AD0509" w:rsidRDefault="00AD0509">
            <w:pPr>
              <w:pStyle w:val="ConsPlusNormal"/>
              <w:jc w:val="center"/>
            </w:pPr>
            <w:r>
              <w:t>2021 год</w:t>
            </w:r>
          </w:p>
        </w:tc>
        <w:tc>
          <w:tcPr>
            <w:tcW w:w="1361" w:type="dxa"/>
          </w:tcPr>
          <w:p w:rsidR="00AD0509" w:rsidRDefault="00AD0509">
            <w:pPr>
              <w:pStyle w:val="ConsPlusNormal"/>
              <w:jc w:val="center"/>
            </w:pPr>
            <w:r>
              <w:t>2022 год</w:t>
            </w:r>
          </w:p>
        </w:tc>
        <w:tc>
          <w:tcPr>
            <w:tcW w:w="1247" w:type="dxa"/>
          </w:tcPr>
          <w:p w:rsidR="00AD0509" w:rsidRDefault="00AD0509">
            <w:pPr>
              <w:pStyle w:val="ConsPlusNormal"/>
              <w:jc w:val="center"/>
            </w:pPr>
            <w:r>
              <w:t>2023 год</w:t>
            </w:r>
          </w:p>
        </w:tc>
      </w:tr>
      <w:tr w:rsidR="00AD0509">
        <w:tc>
          <w:tcPr>
            <w:tcW w:w="794" w:type="dxa"/>
          </w:tcPr>
          <w:p w:rsidR="00AD0509" w:rsidRDefault="00AD0509">
            <w:pPr>
              <w:pStyle w:val="ConsPlusNormal"/>
              <w:jc w:val="center"/>
            </w:pPr>
            <w:r>
              <w:t>1</w:t>
            </w:r>
          </w:p>
        </w:tc>
        <w:tc>
          <w:tcPr>
            <w:tcW w:w="3005" w:type="dxa"/>
          </w:tcPr>
          <w:p w:rsidR="00AD0509" w:rsidRDefault="00AD0509">
            <w:pPr>
              <w:pStyle w:val="ConsPlusNormal"/>
              <w:jc w:val="center"/>
            </w:pPr>
            <w:r>
              <w:t>2</w:t>
            </w:r>
          </w:p>
        </w:tc>
        <w:tc>
          <w:tcPr>
            <w:tcW w:w="1247" w:type="dxa"/>
          </w:tcPr>
          <w:p w:rsidR="00AD0509" w:rsidRDefault="00AD0509">
            <w:pPr>
              <w:pStyle w:val="ConsPlusNormal"/>
              <w:jc w:val="center"/>
            </w:pPr>
            <w:r>
              <w:t>3</w:t>
            </w:r>
          </w:p>
        </w:tc>
        <w:tc>
          <w:tcPr>
            <w:tcW w:w="1304" w:type="dxa"/>
          </w:tcPr>
          <w:p w:rsidR="00AD0509" w:rsidRDefault="00AD0509">
            <w:pPr>
              <w:pStyle w:val="ConsPlusNormal"/>
              <w:jc w:val="center"/>
            </w:pPr>
            <w:r>
              <w:t>4</w:t>
            </w:r>
          </w:p>
        </w:tc>
        <w:tc>
          <w:tcPr>
            <w:tcW w:w="1417" w:type="dxa"/>
          </w:tcPr>
          <w:p w:rsidR="00AD0509" w:rsidRDefault="00AD0509">
            <w:pPr>
              <w:pStyle w:val="ConsPlusNormal"/>
              <w:jc w:val="center"/>
            </w:pPr>
            <w:r>
              <w:t>5</w:t>
            </w:r>
          </w:p>
        </w:tc>
        <w:tc>
          <w:tcPr>
            <w:tcW w:w="1361" w:type="dxa"/>
          </w:tcPr>
          <w:p w:rsidR="00AD0509" w:rsidRDefault="00AD0509">
            <w:pPr>
              <w:pStyle w:val="ConsPlusNormal"/>
              <w:jc w:val="center"/>
            </w:pPr>
            <w:r>
              <w:t>6</w:t>
            </w:r>
          </w:p>
        </w:tc>
        <w:tc>
          <w:tcPr>
            <w:tcW w:w="1361" w:type="dxa"/>
          </w:tcPr>
          <w:p w:rsidR="00AD0509" w:rsidRDefault="00AD0509">
            <w:pPr>
              <w:pStyle w:val="ConsPlusNormal"/>
              <w:jc w:val="center"/>
            </w:pPr>
            <w:r>
              <w:t>7</w:t>
            </w:r>
          </w:p>
        </w:tc>
        <w:tc>
          <w:tcPr>
            <w:tcW w:w="1247" w:type="dxa"/>
          </w:tcPr>
          <w:p w:rsidR="00AD0509" w:rsidRDefault="00AD0509">
            <w:pPr>
              <w:pStyle w:val="ConsPlusNormal"/>
              <w:jc w:val="center"/>
            </w:pPr>
            <w:r>
              <w:t>8</w:t>
            </w:r>
          </w:p>
        </w:tc>
      </w:tr>
      <w:tr w:rsidR="00AD0509">
        <w:tc>
          <w:tcPr>
            <w:tcW w:w="794" w:type="dxa"/>
          </w:tcPr>
          <w:p w:rsidR="00AD0509" w:rsidRDefault="00AD0509">
            <w:pPr>
              <w:pStyle w:val="ConsPlusNormal"/>
              <w:jc w:val="center"/>
            </w:pPr>
            <w:r>
              <w:t>1</w:t>
            </w:r>
          </w:p>
        </w:tc>
        <w:tc>
          <w:tcPr>
            <w:tcW w:w="10942" w:type="dxa"/>
            <w:gridSpan w:val="7"/>
          </w:tcPr>
          <w:p w:rsidR="00AD0509" w:rsidRDefault="00AD0509">
            <w:pPr>
              <w:pStyle w:val="ConsPlusNormal"/>
            </w:pPr>
            <w:r>
              <w:t>Цель. Создание условий для эффективной самореализации молодежи города Перми.</w:t>
            </w:r>
          </w:p>
        </w:tc>
      </w:tr>
      <w:tr w:rsidR="00AD0509">
        <w:tc>
          <w:tcPr>
            <w:tcW w:w="794" w:type="dxa"/>
            <w:vMerge w:val="restart"/>
            <w:tcBorders>
              <w:bottom w:val="nil"/>
            </w:tcBorders>
          </w:tcPr>
          <w:p w:rsidR="00AD0509" w:rsidRDefault="00AD0509">
            <w:pPr>
              <w:pStyle w:val="ConsPlusNormal"/>
              <w:jc w:val="center"/>
            </w:pPr>
            <w:r>
              <w:t>1.1</w:t>
            </w:r>
          </w:p>
        </w:tc>
        <w:tc>
          <w:tcPr>
            <w:tcW w:w="3005" w:type="dxa"/>
            <w:vMerge w:val="restart"/>
            <w:tcBorders>
              <w:bottom w:val="nil"/>
            </w:tcBorders>
          </w:tcPr>
          <w:p w:rsidR="00AD0509" w:rsidRDefault="00AD0509">
            <w:pPr>
              <w:pStyle w:val="ConsPlusNormal"/>
            </w:pPr>
            <w:r>
              <w:t>Подпрограмма. Создание условий для эффективной самореализации молодежи города Перми</w:t>
            </w:r>
          </w:p>
        </w:tc>
        <w:tc>
          <w:tcPr>
            <w:tcW w:w="1247" w:type="dxa"/>
          </w:tcPr>
          <w:p w:rsidR="00AD0509" w:rsidRDefault="00AD0509">
            <w:pPr>
              <w:pStyle w:val="ConsPlusNormal"/>
              <w:jc w:val="center"/>
            </w:pPr>
            <w:r>
              <w:t>итого</w:t>
            </w:r>
          </w:p>
        </w:tc>
        <w:tc>
          <w:tcPr>
            <w:tcW w:w="1304" w:type="dxa"/>
          </w:tcPr>
          <w:p w:rsidR="00AD0509" w:rsidRDefault="00AD0509">
            <w:pPr>
              <w:pStyle w:val="ConsPlusNormal"/>
              <w:jc w:val="center"/>
            </w:pPr>
            <w:r>
              <w:t>43023,642</w:t>
            </w:r>
          </w:p>
        </w:tc>
        <w:tc>
          <w:tcPr>
            <w:tcW w:w="1417"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247" w:type="dxa"/>
          </w:tcPr>
          <w:p w:rsidR="00AD0509" w:rsidRDefault="00AD0509">
            <w:pPr>
              <w:pStyle w:val="ConsPlusNormal"/>
              <w:jc w:val="center"/>
            </w:pPr>
            <w:r>
              <w:t>-</w:t>
            </w:r>
          </w:p>
        </w:tc>
      </w:tr>
      <w:tr w:rsidR="00AD0509">
        <w:tc>
          <w:tcPr>
            <w:tcW w:w="794" w:type="dxa"/>
            <w:vMerge/>
            <w:tcBorders>
              <w:bottom w:val="nil"/>
            </w:tcBorders>
          </w:tcPr>
          <w:p w:rsidR="00AD0509" w:rsidRDefault="00AD0509"/>
        </w:tc>
        <w:tc>
          <w:tcPr>
            <w:tcW w:w="3005" w:type="dxa"/>
            <w:vMerge/>
            <w:tcBorders>
              <w:bottom w:val="nil"/>
            </w:tcBorders>
          </w:tcPr>
          <w:p w:rsidR="00AD0509" w:rsidRDefault="00AD0509"/>
        </w:tc>
        <w:tc>
          <w:tcPr>
            <w:tcW w:w="1247"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28523,642</w:t>
            </w:r>
          </w:p>
        </w:tc>
        <w:tc>
          <w:tcPr>
            <w:tcW w:w="1417" w:type="dxa"/>
          </w:tcPr>
          <w:p w:rsidR="00AD0509" w:rsidRDefault="00AD0509">
            <w:pPr>
              <w:pStyle w:val="ConsPlusNormal"/>
              <w:jc w:val="center"/>
            </w:pPr>
            <w:r>
              <w:t>116540,500</w:t>
            </w:r>
          </w:p>
        </w:tc>
        <w:tc>
          <w:tcPr>
            <w:tcW w:w="1361" w:type="dxa"/>
          </w:tcPr>
          <w:p w:rsidR="00AD0509" w:rsidRDefault="00AD0509">
            <w:pPr>
              <w:pStyle w:val="ConsPlusNormal"/>
              <w:jc w:val="center"/>
            </w:pPr>
            <w:r>
              <w:t>226041,458</w:t>
            </w:r>
          </w:p>
        </w:tc>
        <w:tc>
          <w:tcPr>
            <w:tcW w:w="1361" w:type="dxa"/>
          </w:tcPr>
          <w:p w:rsidR="00AD0509" w:rsidRDefault="00AD0509">
            <w:pPr>
              <w:pStyle w:val="ConsPlusNormal"/>
              <w:jc w:val="center"/>
            </w:pPr>
            <w:r>
              <w:t>346805,800</w:t>
            </w:r>
          </w:p>
        </w:tc>
        <w:tc>
          <w:tcPr>
            <w:tcW w:w="1247" w:type="dxa"/>
          </w:tcPr>
          <w:p w:rsidR="00AD0509" w:rsidRDefault="00AD0509">
            <w:pPr>
              <w:pStyle w:val="ConsPlusNormal"/>
              <w:jc w:val="center"/>
            </w:pPr>
            <w:r>
              <w:t>16805,800</w:t>
            </w:r>
          </w:p>
        </w:tc>
      </w:tr>
      <w:tr w:rsidR="00AD0509">
        <w:tblPrEx>
          <w:tblBorders>
            <w:insideH w:val="nil"/>
          </w:tblBorders>
        </w:tblPrEx>
        <w:tc>
          <w:tcPr>
            <w:tcW w:w="794" w:type="dxa"/>
            <w:vMerge/>
            <w:tcBorders>
              <w:bottom w:val="nil"/>
            </w:tcBorders>
          </w:tcPr>
          <w:p w:rsidR="00AD0509" w:rsidRDefault="00AD0509"/>
        </w:tc>
        <w:tc>
          <w:tcPr>
            <w:tcW w:w="3005" w:type="dxa"/>
            <w:vMerge/>
            <w:tcBorders>
              <w:bottom w:val="nil"/>
            </w:tcBorders>
          </w:tcPr>
          <w:p w:rsidR="00AD0509" w:rsidRDefault="00AD0509"/>
        </w:tc>
        <w:tc>
          <w:tcPr>
            <w:tcW w:w="1247" w:type="dxa"/>
            <w:tcBorders>
              <w:bottom w:val="nil"/>
            </w:tcBorders>
          </w:tcPr>
          <w:p w:rsidR="00AD0509" w:rsidRDefault="00AD0509">
            <w:pPr>
              <w:pStyle w:val="ConsPlusNormal"/>
              <w:jc w:val="center"/>
            </w:pPr>
            <w:r>
              <w:t>бюджет города Перми (неиспользованные ассигнования отчетного года)</w:t>
            </w:r>
          </w:p>
        </w:tc>
        <w:tc>
          <w:tcPr>
            <w:tcW w:w="1304" w:type="dxa"/>
            <w:tcBorders>
              <w:bottom w:val="nil"/>
            </w:tcBorders>
          </w:tcPr>
          <w:p w:rsidR="00AD0509" w:rsidRDefault="00AD0509">
            <w:pPr>
              <w:pStyle w:val="ConsPlusNormal"/>
              <w:jc w:val="center"/>
            </w:pPr>
            <w:r>
              <w:t>14500,00</w:t>
            </w:r>
          </w:p>
        </w:tc>
        <w:tc>
          <w:tcPr>
            <w:tcW w:w="1417" w:type="dxa"/>
            <w:tcBorders>
              <w:bottom w:val="nil"/>
            </w:tcBorders>
          </w:tcPr>
          <w:p w:rsidR="00AD0509" w:rsidRDefault="00AD0509">
            <w:pPr>
              <w:pStyle w:val="ConsPlusNormal"/>
              <w:jc w:val="center"/>
            </w:pPr>
            <w:r>
              <w:t>-</w:t>
            </w:r>
          </w:p>
        </w:tc>
        <w:tc>
          <w:tcPr>
            <w:tcW w:w="1361" w:type="dxa"/>
            <w:tcBorders>
              <w:bottom w:val="nil"/>
            </w:tcBorders>
          </w:tcPr>
          <w:p w:rsidR="00AD0509" w:rsidRDefault="00AD0509">
            <w:pPr>
              <w:pStyle w:val="ConsPlusNormal"/>
              <w:jc w:val="center"/>
            </w:pPr>
            <w:r>
              <w:t>-</w:t>
            </w:r>
          </w:p>
        </w:tc>
        <w:tc>
          <w:tcPr>
            <w:tcW w:w="1361" w:type="dxa"/>
            <w:tcBorders>
              <w:bottom w:val="nil"/>
            </w:tcBorders>
          </w:tcPr>
          <w:p w:rsidR="00AD0509" w:rsidRDefault="00AD0509">
            <w:pPr>
              <w:pStyle w:val="ConsPlusNormal"/>
              <w:jc w:val="center"/>
            </w:pPr>
            <w:r>
              <w:t>-</w:t>
            </w:r>
          </w:p>
        </w:tc>
        <w:tc>
          <w:tcPr>
            <w:tcW w:w="1247" w:type="dxa"/>
            <w:tcBorders>
              <w:bottom w:val="nil"/>
            </w:tcBorders>
          </w:tcPr>
          <w:p w:rsidR="00AD0509" w:rsidRDefault="00AD0509">
            <w:pPr>
              <w:pStyle w:val="ConsPlusNormal"/>
              <w:jc w:val="center"/>
            </w:pPr>
            <w:r>
              <w:t>-</w:t>
            </w:r>
          </w:p>
        </w:tc>
      </w:tr>
      <w:tr w:rsidR="00AD0509">
        <w:tblPrEx>
          <w:tblBorders>
            <w:insideH w:val="nil"/>
          </w:tblBorders>
        </w:tblPrEx>
        <w:tc>
          <w:tcPr>
            <w:tcW w:w="11736" w:type="dxa"/>
            <w:gridSpan w:val="8"/>
            <w:tcBorders>
              <w:top w:val="nil"/>
            </w:tcBorders>
          </w:tcPr>
          <w:p w:rsidR="00AD0509" w:rsidRDefault="00AD0509">
            <w:pPr>
              <w:pStyle w:val="ConsPlusNormal"/>
              <w:jc w:val="both"/>
            </w:pPr>
            <w:r>
              <w:t xml:space="preserve">(п. 1.1 в ред. </w:t>
            </w:r>
            <w:hyperlink r:id="rId21" w:history="1">
              <w:r>
                <w:rPr>
                  <w:color w:val="0000FF"/>
                </w:rPr>
                <w:t>Постановления</w:t>
              </w:r>
            </w:hyperlink>
            <w:r>
              <w:t xml:space="preserve"> Администрации г. Перми от 14.05.2019 N 170-П)</w:t>
            </w:r>
          </w:p>
        </w:tc>
      </w:tr>
      <w:tr w:rsidR="00AD0509">
        <w:tblPrEx>
          <w:tblBorders>
            <w:insideH w:val="nil"/>
          </w:tblBorders>
        </w:tblPrEx>
        <w:tc>
          <w:tcPr>
            <w:tcW w:w="794" w:type="dxa"/>
            <w:tcBorders>
              <w:bottom w:val="nil"/>
            </w:tcBorders>
          </w:tcPr>
          <w:p w:rsidR="00AD0509" w:rsidRDefault="00AD0509">
            <w:pPr>
              <w:pStyle w:val="ConsPlusNormal"/>
              <w:jc w:val="center"/>
            </w:pPr>
            <w:r>
              <w:t>1.1.1</w:t>
            </w:r>
          </w:p>
        </w:tc>
        <w:tc>
          <w:tcPr>
            <w:tcW w:w="4252" w:type="dxa"/>
            <w:gridSpan w:val="2"/>
            <w:tcBorders>
              <w:bottom w:val="nil"/>
            </w:tcBorders>
          </w:tcPr>
          <w:p w:rsidR="00AD0509" w:rsidRDefault="00AD0509">
            <w:pPr>
              <w:pStyle w:val="ConsPlusNormal"/>
            </w:pPr>
            <w:r>
              <w:t>Задача. Формирование системы поддержки инициативной и талантливой молодежи, а также развитие системы гражданского и патриотического воспитания молодежи</w:t>
            </w:r>
          </w:p>
        </w:tc>
        <w:tc>
          <w:tcPr>
            <w:tcW w:w="1304" w:type="dxa"/>
            <w:tcBorders>
              <w:bottom w:val="nil"/>
            </w:tcBorders>
          </w:tcPr>
          <w:p w:rsidR="00AD0509" w:rsidRDefault="00AD0509">
            <w:pPr>
              <w:pStyle w:val="ConsPlusNormal"/>
              <w:jc w:val="center"/>
            </w:pPr>
            <w:r>
              <w:t>17024,600</w:t>
            </w:r>
          </w:p>
        </w:tc>
        <w:tc>
          <w:tcPr>
            <w:tcW w:w="1417" w:type="dxa"/>
            <w:tcBorders>
              <w:bottom w:val="nil"/>
            </w:tcBorders>
          </w:tcPr>
          <w:p w:rsidR="00AD0509" w:rsidRDefault="00AD0509">
            <w:pPr>
              <w:pStyle w:val="ConsPlusNormal"/>
              <w:jc w:val="center"/>
            </w:pPr>
            <w:r>
              <w:t>16540,500</w:t>
            </w:r>
          </w:p>
        </w:tc>
        <w:tc>
          <w:tcPr>
            <w:tcW w:w="1361" w:type="dxa"/>
            <w:tcBorders>
              <w:bottom w:val="nil"/>
            </w:tcBorders>
          </w:tcPr>
          <w:p w:rsidR="00AD0509" w:rsidRDefault="00AD0509">
            <w:pPr>
              <w:pStyle w:val="ConsPlusNormal"/>
              <w:jc w:val="center"/>
            </w:pPr>
            <w:r>
              <w:t>16540,500</w:t>
            </w:r>
          </w:p>
        </w:tc>
        <w:tc>
          <w:tcPr>
            <w:tcW w:w="1361" w:type="dxa"/>
            <w:tcBorders>
              <w:bottom w:val="nil"/>
            </w:tcBorders>
          </w:tcPr>
          <w:p w:rsidR="00AD0509" w:rsidRDefault="00AD0509">
            <w:pPr>
              <w:pStyle w:val="ConsPlusNormal"/>
              <w:jc w:val="center"/>
            </w:pPr>
            <w:r>
              <w:t>16805,800</w:t>
            </w:r>
          </w:p>
        </w:tc>
        <w:tc>
          <w:tcPr>
            <w:tcW w:w="1247" w:type="dxa"/>
            <w:tcBorders>
              <w:bottom w:val="nil"/>
            </w:tcBorders>
          </w:tcPr>
          <w:p w:rsidR="00AD0509" w:rsidRDefault="00AD0509">
            <w:pPr>
              <w:pStyle w:val="ConsPlusNormal"/>
              <w:jc w:val="center"/>
            </w:pPr>
            <w:r>
              <w:t>16805,800</w:t>
            </w:r>
          </w:p>
        </w:tc>
      </w:tr>
      <w:tr w:rsidR="00AD0509">
        <w:tblPrEx>
          <w:tblBorders>
            <w:insideH w:val="nil"/>
          </w:tblBorders>
        </w:tblPrEx>
        <w:tc>
          <w:tcPr>
            <w:tcW w:w="11736" w:type="dxa"/>
            <w:gridSpan w:val="8"/>
            <w:tcBorders>
              <w:top w:val="nil"/>
            </w:tcBorders>
          </w:tcPr>
          <w:p w:rsidR="00AD0509" w:rsidRDefault="00AD0509">
            <w:pPr>
              <w:pStyle w:val="ConsPlusNormal"/>
              <w:jc w:val="both"/>
            </w:pPr>
            <w:r>
              <w:t xml:space="preserve">(п. 1.1.1 в ред. </w:t>
            </w:r>
            <w:hyperlink r:id="rId22" w:history="1">
              <w:r>
                <w:rPr>
                  <w:color w:val="0000FF"/>
                </w:rPr>
                <w:t>Постановления</w:t>
              </w:r>
            </w:hyperlink>
            <w:r>
              <w:t xml:space="preserve"> Администрации г. Перми от 14.05.2019 N 170-П)</w:t>
            </w:r>
          </w:p>
        </w:tc>
      </w:tr>
      <w:tr w:rsidR="00AD0509">
        <w:tblPrEx>
          <w:tblBorders>
            <w:insideH w:val="nil"/>
          </w:tblBorders>
        </w:tblPrEx>
        <w:tc>
          <w:tcPr>
            <w:tcW w:w="794" w:type="dxa"/>
            <w:tcBorders>
              <w:bottom w:val="nil"/>
            </w:tcBorders>
          </w:tcPr>
          <w:p w:rsidR="00AD0509" w:rsidRDefault="00AD0509">
            <w:pPr>
              <w:pStyle w:val="ConsPlusNormal"/>
              <w:jc w:val="center"/>
            </w:pPr>
            <w:r>
              <w:t>1.1.2</w:t>
            </w:r>
          </w:p>
        </w:tc>
        <w:tc>
          <w:tcPr>
            <w:tcW w:w="4252" w:type="dxa"/>
            <w:gridSpan w:val="2"/>
            <w:tcBorders>
              <w:bottom w:val="nil"/>
            </w:tcBorders>
          </w:tcPr>
          <w:p w:rsidR="00AD0509" w:rsidRDefault="00AD0509">
            <w:pPr>
              <w:pStyle w:val="ConsPlusNormal"/>
            </w:pPr>
            <w:r>
              <w:t xml:space="preserve">Задача. Приведение в нормативное состояние МАУ "Дворец молодежи" г. </w:t>
            </w:r>
            <w:r>
              <w:lastRenderedPageBreak/>
              <w:t>Перми</w:t>
            </w:r>
          </w:p>
        </w:tc>
        <w:tc>
          <w:tcPr>
            <w:tcW w:w="1304" w:type="dxa"/>
            <w:tcBorders>
              <w:bottom w:val="nil"/>
            </w:tcBorders>
          </w:tcPr>
          <w:p w:rsidR="00AD0509" w:rsidRDefault="00AD0509">
            <w:pPr>
              <w:pStyle w:val="ConsPlusNormal"/>
              <w:jc w:val="center"/>
            </w:pPr>
            <w:r>
              <w:lastRenderedPageBreak/>
              <w:t>25999,042</w:t>
            </w:r>
          </w:p>
        </w:tc>
        <w:tc>
          <w:tcPr>
            <w:tcW w:w="1417" w:type="dxa"/>
            <w:tcBorders>
              <w:bottom w:val="nil"/>
            </w:tcBorders>
          </w:tcPr>
          <w:p w:rsidR="00AD0509" w:rsidRDefault="00AD0509">
            <w:pPr>
              <w:pStyle w:val="ConsPlusNormal"/>
              <w:jc w:val="center"/>
            </w:pPr>
            <w:r>
              <w:t>100000,000</w:t>
            </w:r>
          </w:p>
        </w:tc>
        <w:tc>
          <w:tcPr>
            <w:tcW w:w="1361" w:type="dxa"/>
            <w:tcBorders>
              <w:bottom w:val="nil"/>
            </w:tcBorders>
          </w:tcPr>
          <w:p w:rsidR="00AD0509" w:rsidRDefault="00AD0509">
            <w:pPr>
              <w:pStyle w:val="ConsPlusNormal"/>
              <w:jc w:val="center"/>
            </w:pPr>
            <w:r>
              <w:t>209500,958</w:t>
            </w:r>
          </w:p>
        </w:tc>
        <w:tc>
          <w:tcPr>
            <w:tcW w:w="1361" w:type="dxa"/>
            <w:tcBorders>
              <w:bottom w:val="nil"/>
            </w:tcBorders>
          </w:tcPr>
          <w:p w:rsidR="00AD0509" w:rsidRDefault="00AD0509">
            <w:pPr>
              <w:pStyle w:val="ConsPlusNormal"/>
              <w:jc w:val="center"/>
            </w:pPr>
            <w:r>
              <w:t>330000,000</w:t>
            </w:r>
          </w:p>
        </w:tc>
        <w:tc>
          <w:tcPr>
            <w:tcW w:w="1247" w:type="dxa"/>
            <w:tcBorders>
              <w:bottom w:val="nil"/>
            </w:tcBorders>
          </w:tcPr>
          <w:p w:rsidR="00AD0509" w:rsidRDefault="00AD0509">
            <w:pPr>
              <w:pStyle w:val="ConsPlusNormal"/>
              <w:jc w:val="center"/>
            </w:pPr>
            <w:r>
              <w:t>0,000</w:t>
            </w:r>
          </w:p>
        </w:tc>
      </w:tr>
      <w:tr w:rsidR="00AD0509">
        <w:tblPrEx>
          <w:tblBorders>
            <w:insideH w:val="nil"/>
          </w:tblBorders>
        </w:tblPrEx>
        <w:tc>
          <w:tcPr>
            <w:tcW w:w="11736" w:type="dxa"/>
            <w:gridSpan w:val="8"/>
            <w:tcBorders>
              <w:top w:val="nil"/>
            </w:tcBorders>
          </w:tcPr>
          <w:p w:rsidR="00AD0509" w:rsidRDefault="00AD0509">
            <w:pPr>
              <w:pStyle w:val="ConsPlusNormal"/>
              <w:jc w:val="both"/>
            </w:pPr>
            <w:r>
              <w:lastRenderedPageBreak/>
              <w:t xml:space="preserve">(п. 1.1.2 в ред. </w:t>
            </w:r>
            <w:hyperlink r:id="rId23" w:history="1">
              <w:r>
                <w:rPr>
                  <w:color w:val="0000FF"/>
                </w:rPr>
                <w:t>Постановления</w:t>
              </w:r>
            </w:hyperlink>
            <w:r>
              <w:t xml:space="preserve"> Администрации г. Перми от 14.05.2019 N 170-П)</w:t>
            </w:r>
          </w:p>
        </w:tc>
      </w:tr>
      <w:tr w:rsidR="00AD0509">
        <w:tc>
          <w:tcPr>
            <w:tcW w:w="794" w:type="dxa"/>
          </w:tcPr>
          <w:p w:rsidR="00AD0509" w:rsidRDefault="00AD0509">
            <w:pPr>
              <w:pStyle w:val="ConsPlusNormal"/>
              <w:jc w:val="center"/>
            </w:pPr>
            <w:r>
              <w:t>1.1.3</w:t>
            </w:r>
          </w:p>
        </w:tc>
        <w:tc>
          <w:tcPr>
            <w:tcW w:w="4252" w:type="dxa"/>
            <w:gridSpan w:val="2"/>
          </w:tcPr>
          <w:p w:rsidR="00AD0509" w:rsidRDefault="00AD0509">
            <w:pPr>
              <w:pStyle w:val="ConsPlusNormal"/>
            </w:pPr>
            <w:r>
              <w:t>Задача. Формирование концепции молодежной политики города Перми</w:t>
            </w:r>
          </w:p>
        </w:tc>
        <w:tc>
          <w:tcPr>
            <w:tcW w:w="1304" w:type="dxa"/>
          </w:tcPr>
          <w:p w:rsidR="00AD0509" w:rsidRDefault="00AD0509">
            <w:pPr>
              <w:pStyle w:val="ConsPlusNormal"/>
              <w:jc w:val="center"/>
            </w:pPr>
            <w:r>
              <w:t>0,000</w:t>
            </w:r>
          </w:p>
        </w:tc>
        <w:tc>
          <w:tcPr>
            <w:tcW w:w="1417"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247" w:type="dxa"/>
          </w:tcPr>
          <w:p w:rsidR="00AD0509" w:rsidRDefault="00AD0509">
            <w:pPr>
              <w:pStyle w:val="ConsPlusNormal"/>
              <w:jc w:val="center"/>
            </w:pPr>
            <w:r>
              <w:t>0,000</w:t>
            </w:r>
          </w:p>
        </w:tc>
      </w:tr>
      <w:tr w:rsidR="00AD0509">
        <w:tc>
          <w:tcPr>
            <w:tcW w:w="794" w:type="dxa"/>
          </w:tcPr>
          <w:p w:rsidR="00AD0509" w:rsidRDefault="00AD0509">
            <w:pPr>
              <w:pStyle w:val="ConsPlusNormal"/>
              <w:jc w:val="center"/>
            </w:pPr>
            <w:r>
              <w:t>1.2</w:t>
            </w:r>
          </w:p>
        </w:tc>
        <w:tc>
          <w:tcPr>
            <w:tcW w:w="3005" w:type="dxa"/>
          </w:tcPr>
          <w:p w:rsidR="00AD0509" w:rsidRDefault="00AD0509">
            <w:pPr>
              <w:pStyle w:val="ConsPlusNormal"/>
            </w:pPr>
            <w:r>
              <w:t>Подпрограмма. Создание условий для социальной интеграции молодежи в общественно полезную деятельность</w:t>
            </w:r>
          </w:p>
        </w:tc>
        <w:tc>
          <w:tcPr>
            <w:tcW w:w="1247"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23302,200</w:t>
            </w:r>
          </w:p>
        </w:tc>
        <w:tc>
          <w:tcPr>
            <w:tcW w:w="1417" w:type="dxa"/>
          </w:tcPr>
          <w:p w:rsidR="00AD0509" w:rsidRDefault="00AD0509">
            <w:pPr>
              <w:pStyle w:val="ConsPlusNormal"/>
              <w:jc w:val="center"/>
            </w:pPr>
            <w:r>
              <w:t>23302,200</w:t>
            </w:r>
          </w:p>
        </w:tc>
        <w:tc>
          <w:tcPr>
            <w:tcW w:w="1361" w:type="dxa"/>
          </w:tcPr>
          <w:p w:rsidR="00AD0509" w:rsidRDefault="00AD0509">
            <w:pPr>
              <w:pStyle w:val="ConsPlusNormal"/>
              <w:jc w:val="center"/>
            </w:pPr>
            <w:r>
              <w:t>23302,200</w:t>
            </w:r>
          </w:p>
        </w:tc>
        <w:tc>
          <w:tcPr>
            <w:tcW w:w="1361" w:type="dxa"/>
          </w:tcPr>
          <w:p w:rsidR="00AD0509" w:rsidRDefault="00AD0509">
            <w:pPr>
              <w:pStyle w:val="ConsPlusNormal"/>
              <w:jc w:val="center"/>
            </w:pPr>
            <w:r>
              <w:t>23768,300</w:t>
            </w:r>
          </w:p>
        </w:tc>
        <w:tc>
          <w:tcPr>
            <w:tcW w:w="1247" w:type="dxa"/>
          </w:tcPr>
          <w:p w:rsidR="00AD0509" w:rsidRDefault="00AD0509">
            <w:pPr>
              <w:pStyle w:val="ConsPlusNormal"/>
              <w:jc w:val="center"/>
            </w:pPr>
            <w:r>
              <w:t>23768,300</w:t>
            </w:r>
          </w:p>
        </w:tc>
      </w:tr>
      <w:tr w:rsidR="00AD0509">
        <w:tc>
          <w:tcPr>
            <w:tcW w:w="794" w:type="dxa"/>
          </w:tcPr>
          <w:p w:rsidR="00AD0509" w:rsidRDefault="00AD0509">
            <w:pPr>
              <w:pStyle w:val="ConsPlusNormal"/>
              <w:jc w:val="center"/>
            </w:pPr>
            <w:r>
              <w:t>1.2.1</w:t>
            </w:r>
          </w:p>
        </w:tc>
        <w:tc>
          <w:tcPr>
            <w:tcW w:w="4252" w:type="dxa"/>
            <w:gridSpan w:val="2"/>
          </w:tcPr>
          <w:p w:rsidR="00AD0509" w:rsidRDefault="00AD0509">
            <w:pPr>
              <w:pStyle w:val="ConsPlusNormal"/>
            </w:pPr>
            <w:r>
              <w:t>Задача. Развитие форм трудовой и экономической деятельности молодежи</w:t>
            </w:r>
          </w:p>
        </w:tc>
        <w:tc>
          <w:tcPr>
            <w:tcW w:w="1304" w:type="dxa"/>
          </w:tcPr>
          <w:p w:rsidR="00AD0509" w:rsidRDefault="00AD0509">
            <w:pPr>
              <w:pStyle w:val="ConsPlusNormal"/>
              <w:jc w:val="center"/>
            </w:pPr>
            <w:r>
              <w:t>23302,200</w:t>
            </w:r>
          </w:p>
        </w:tc>
        <w:tc>
          <w:tcPr>
            <w:tcW w:w="1417" w:type="dxa"/>
          </w:tcPr>
          <w:p w:rsidR="00AD0509" w:rsidRDefault="00AD0509">
            <w:pPr>
              <w:pStyle w:val="ConsPlusNormal"/>
              <w:jc w:val="center"/>
            </w:pPr>
            <w:r>
              <w:t>23302,200</w:t>
            </w:r>
          </w:p>
        </w:tc>
        <w:tc>
          <w:tcPr>
            <w:tcW w:w="1361" w:type="dxa"/>
          </w:tcPr>
          <w:p w:rsidR="00AD0509" w:rsidRDefault="00AD0509">
            <w:pPr>
              <w:pStyle w:val="ConsPlusNormal"/>
              <w:jc w:val="center"/>
            </w:pPr>
            <w:r>
              <w:t>23302,200</w:t>
            </w:r>
          </w:p>
        </w:tc>
        <w:tc>
          <w:tcPr>
            <w:tcW w:w="1361" w:type="dxa"/>
          </w:tcPr>
          <w:p w:rsidR="00AD0509" w:rsidRDefault="00AD0509">
            <w:pPr>
              <w:pStyle w:val="ConsPlusNormal"/>
              <w:jc w:val="center"/>
            </w:pPr>
            <w:r>
              <w:t>23768,300</w:t>
            </w:r>
          </w:p>
        </w:tc>
        <w:tc>
          <w:tcPr>
            <w:tcW w:w="1247" w:type="dxa"/>
          </w:tcPr>
          <w:p w:rsidR="00AD0509" w:rsidRDefault="00AD0509">
            <w:pPr>
              <w:pStyle w:val="ConsPlusNormal"/>
              <w:jc w:val="center"/>
            </w:pPr>
            <w:r>
              <w:t>23768,300</w:t>
            </w:r>
          </w:p>
        </w:tc>
      </w:tr>
      <w:tr w:rsidR="00AD0509">
        <w:tc>
          <w:tcPr>
            <w:tcW w:w="3799" w:type="dxa"/>
            <w:gridSpan w:val="2"/>
            <w:vMerge w:val="restart"/>
            <w:tcBorders>
              <w:bottom w:val="nil"/>
            </w:tcBorders>
          </w:tcPr>
          <w:p w:rsidR="00AD0509" w:rsidRDefault="00AD0509">
            <w:pPr>
              <w:pStyle w:val="ConsPlusNormal"/>
              <w:jc w:val="both"/>
            </w:pPr>
            <w:r>
              <w:t>Итого по цели 1, в том числе по источникам финансирования</w:t>
            </w:r>
          </w:p>
        </w:tc>
        <w:tc>
          <w:tcPr>
            <w:tcW w:w="1247" w:type="dxa"/>
          </w:tcPr>
          <w:p w:rsidR="00AD0509" w:rsidRDefault="00AD0509">
            <w:pPr>
              <w:pStyle w:val="ConsPlusNormal"/>
              <w:jc w:val="center"/>
            </w:pPr>
            <w:r>
              <w:t>итого</w:t>
            </w:r>
          </w:p>
        </w:tc>
        <w:tc>
          <w:tcPr>
            <w:tcW w:w="1304" w:type="dxa"/>
          </w:tcPr>
          <w:p w:rsidR="00AD0509" w:rsidRDefault="00AD0509">
            <w:pPr>
              <w:pStyle w:val="ConsPlusNormal"/>
              <w:jc w:val="center"/>
            </w:pPr>
            <w:r>
              <w:t>66325,842</w:t>
            </w:r>
          </w:p>
        </w:tc>
        <w:tc>
          <w:tcPr>
            <w:tcW w:w="1417"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247" w:type="dxa"/>
          </w:tcPr>
          <w:p w:rsidR="00AD0509" w:rsidRDefault="00AD0509">
            <w:pPr>
              <w:pStyle w:val="ConsPlusNormal"/>
              <w:jc w:val="center"/>
            </w:pPr>
            <w:r>
              <w:t>-</w:t>
            </w:r>
          </w:p>
        </w:tc>
      </w:tr>
      <w:tr w:rsidR="00AD0509">
        <w:tc>
          <w:tcPr>
            <w:tcW w:w="3799" w:type="dxa"/>
            <w:gridSpan w:val="2"/>
            <w:vMerge/>
            <w:tcBorders>
              <w:bottom w:val="nil"/>
            </w:tcBorders>
          </w:tcPr>
          <w:p w:rsidR="00AD0509" w:rsidRDefault="00AD0509"/>
        </w:tc>
        <w:tc>
          <w:tcPr>
            <w:tcW w:w="1247"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51825,842</w:t>
            </w:r>
          </w:p>
        </w:tc>
        <w:tc>
          <w:tcPr>
            <w:tcW w:w="1417" w:type="dxa"/>
          </w:tcPr>
          <w:p w:rsidR="00AD0509" w:rsidRDefault="00AD0509">
            <w:pPr>
              <w:pStyle w:val="ConsPlusNormal"/>
              <w:jc w:val="center"/>
            </w:pPr>
            <w:r>
              <w:t>139842,700</w:t>
            </w:r>
          </w:p>
        </w:tc>
        <w:tc>
          <w:tcPr>
            <w:tcW w:w="1361" w:type="dxa"/>
          </w:tcPr>
          <w:p w:rsidR="00AD0509" w:rsidRDefault="00AD0509">
            <w:pPr>
              <w:pStyle w:val="ConsPlusNormal"/>
              <w:jc w:val="center"/>
            </w:pPr>
            <w:r>
              <w:t>249343,658</w:t>
            </w:r>
          </w:p>
        </w:tc>
        <w:tc>
          <w:tcPr>
            <w:tcW w:w="1361" w:type="dxa"/>
          </w:tcPr>
          <w:p w:rsidR="00AD0509" w:rsidRDefault="00AD0509">
            <w:pPr>
              <w:pStyle w:val="ConsPlusNormal"/>
              <w:jc w:val="center"/>
            </w:pPr>
            <w:r>
              <w:t>370574,100</w:t>
            </w:r>
          </w:p>
        </w:tc>
        <w:tc>
          <w:tcPr>
            <w:tcW w:w="1247" w:type="dxa"/>
          </w:tcPr>
          <w:p w:rsidR="00AD0509" w:rsidRDefault="00AD0509">
            <w:pPr>
              <w:pStyle w:val="ConsPlusNormal"/>
              <w:jc w:val="center"/>
            </w:pPr>
            <w:r>
              <w:t>40574,100</w:t>
            </w:r>
          </w:p>
        </w:tc>
      </w:tr>
      <w:tr w:rsidR="00AD0509">
        <w:tblPrEx>
          <w:tblBorders>
            <w:insideH w:val="nil"/>
          </w:tblBorders>
        </w:tblPrEx>
        <w:tc>
          <w:tcPr>
            <w:tcW w:w="3799" w:type="dxa"/>
            <w:gridSpan w:val="2"/>
            <w:vMerge/>
            <w:tcBorders>
              <w:bottom w:val="nil"/>
            </w:tcBorders>
          </w:tcPr>
          <w:p w:rsidR="00AD0509" w:rsidRDefault="00AD0509"/>
        </w:tc>
        <w:tc>
          <w:tcPr>
            <w:tcW w:w="1247" w:type="dxa"/>
            <w:tcBorders>
              <w:bottom w:val="nil"/>
            </w:tcBorders>
          </w:tcPr>
          <w:p w:rsidR="00AD0509" w:rsidRDefault="00AD0509">
            <w:pPr>
              <w:pStyle w:val="ConsPlusNormal"/>
              <w:jc w:val="both"/>
            </w:pPr>
            <w:r>
              <w:t>бюджет города Перми (неиспользованные ассигнования отчетного года)</w:t>
            </w:r>
          </w:p>
        </w:tc>
        <w:tc>
          <w:tcPr>
            <w:tcW w:w="1304" w:type="dxa"/>
            <w:tcBorders>
              <w:bottom w:val="nil"/>
            </w:tcBorders>
          </w:tcPr>
          <w:p w:rsidR="00AD0509" w:rsidRDefault="00AD0509">
            <w:pPr>
              <w:pStyle w:val="ConsPlusNormal"/>
              <w:jc w:val="center"/>
            </w:pPr>
            <w:r>
              <w:t>14500,000</w:t>
            </w:r>
          </w:p>
        </w:tc>
        <w:tc>
          <w:tcPr>
            <w:tcW w:w="1417" w:type="dxa"/>
            <w:tcBorders>
              <w:bottom w:val="nil"/>
            </w:tcBorders>
          </w:tcPr>
          <w:p w:rsidR="00AD0509" w:rsidRDefault="00AD0509">
            <w:pPr>
              <w:pStyle w:val="ConsPlusNormal"/>
              <w:jc w:val="center"/>
            </w:pPr>
            <w:r>
              <w:t>-</w:t>
            </w:r>
          </w:p>
        </w:tc>
        <w:tc>
          <w:tcPr>
            <w:tcW w:w="1361" w:type="dxa"/>
            <w:tcBorders>
              <w:bottom w:val="nil"/>
            </w:tcBorders>
          </w:tcPr>
          <w:p w:rsidR="00AD0509" w:rsidRDefault="00AD0509">
            <w:pPr>
              <w:pStyle w:val="ConsPlusNormal"/>
              <w:jc w:val="center"/>
            </w:pPr>
            <w:r>
              <w:t>-</w:t>
            </w:r>
          </w:p>
        </w:tc>
        <w:tc>
          <w:tcPr>
            <w:tcW w:w="1361" w:type="dxa"/>
            <w:tcBorders>
              <w:bottom w:val="nil"/>
            </w:tcBorders>
          </w:tcPr>
          <w:p w:rsidR="00AD0509" w:rsidRDefault="00AD0509">
            <w:pPr>
              <w:pStyle w:val="ConsPlusNormal"/>
              <w:jc w:val="center"/>
            </w:pPr>
            <w:r>
              <w:t>-</w:t>
            </w:r>
          </w:p>
        </w:tc>
        <w:tc>
          <w:tcPr>
            <w:tcW w:w="1247" w:type="dxa"/>
            <w:tcBorders>
              <w:bottom w:val="nil"/>
            </w:tcBorders>
          </w:tcPr>
          <w:p w:rsidR="00AD0509" w:rsidRDefault="00AD0509">
            <w:pPr>
              <w:pStyle w:val="ConsPlusNormal"/>
              <w:jc w:val="center"/>
            </w:pPr>
            <w:r>
              <w:t>-</w:t>
            </w:r>
          </w:p>
        </w:tc>
      </w:tr>
      <w:tr w:rsidR="00AD0509">
        <w:tblPrEx>
          <w:tblBorders>
            <w:insideH w:val="nil"/>
          </w:tblBorders>
        </w:tblPrEx>
        <w:tc>
          <w:tcPr>
            <w:tcW w:w="11736" w:type="dxa"/>
            <w:gridSpan w:val="8"/>
            <w:tcBorders>
              <w:top w:val="nil"/>
            </w:tcBorders>
          </w:tcPr>
          <w:p w:rsidR="00AD0509" w:rsidRDefault="00AD0509">
            <w:pPr>
              <w:pStyle w:val="ConsPlusNormal"/>
              <w:jc w:val="both"/>
            </w:pPr>
            <w:r>
              <w:t xml:space="preserve">(в ред. </w:t>
            </w:r>
            <w:hyperlink r:id="rId24" w:history="1">
              <w:r>
                <w:rPr>
                  <w:color w:val="0000FF"/>
                </w:rPr>
                <w:t>Постановления</w:t>
              </w:r>
            </w:hyperlink>
            <w:r>
              <w:t xml:space="preserve"> Администрации г. Перми от 14.05.2019 N 170-П)</w:t>
            </w:r>
          </w:p>
        </w:tc>
      </w:tr>
      <w:tr w:rsidR="00AD0509">
        <w:tc>
          <w:tcPr>
            <w:tcW w:w="3799" w:type="dxa"/>
            <w:gridSpan w:val="2"/>
            <w:vMerge w:val="restart"/>
            <w:tcBorders>
              <w:bottom w:val="nil"/>
            </w:tcBorders>
          </w:tcPr>
          <w:p w:rsidR="00AD0509" w:rsidRDefault="00AD0509">
            <w:pPr>
              <w:pStyle w:val="ConsPlusNormal"/>
              <w:jc w:val="both"/>
            </w:pPr>
            <w:r>
              <w:t xml:space="preserve">Всего по программе, в том числе по </w:t>
            </w:r>
            <w:r>
              <w:lastRenderedPageBreak/>
              <w:t>источникам финансирования</w:t>
            </w:r>
          </w:p>
        </w:tc>
        <w:tc>
          <w:tcPr>
            <w:tcW w:w="1247" w:type="dxa"/>
          </w:tcPr>
          <w:p w:rsidR="00AD0509" w:rsidRDefault="00AD0509">
            <w:pPr>
              <w:pStyle w:val="ConsPlusNormal"/>
              <w:jc w:val="center"/>
            </w:pPr>
            <w:r>
              <w:lastRenderedPageBreak/>
              <w:t>всего</w:t>
            </w:r>
          </w:p>
        </w:tc>
        <w:tc>
          <w:tcPr>
            <w:tcW w:w="1304" w:type="dxa"/>
          </w:tcPr>
          <w:p w:rsidR="00AD0509" w:rsidRDefault="00AD0509">
            <w:pPr>
              <w:pStyle w:val="ConsPlusNormal"/>
              <w:jc w:val="center"/>
            </w:pPr>
            <w:r>
              <w:t>66325,842</w:t>
            </w:r>
          </w:p>
        </w:tc>
        <w:tc>
          <w:tcPr>
            <w:tcW w:w="1417"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247" w:type="dxa"/>
          </w:tcPr>
          <w:p w:rsidR="00AD0509" w:rsidRDefault="00AD0509">
            <w:pPr>
              <w:pStyle w:val="ConsPlusNormal"/>
              <w:jc w:val="center"/>
            </w:pPr>
            <w:r>
              <w:t>-</w:t>
            </w:r>
          </w:p>
        </w:tc>
      </w:tr>
      <w:tr w:rsidR="00AD0509">
        <w:tc>
          <w:tcPr>
            <w:tcW w:w="3799" w:type="dxa"/>
            <w:gridSpan w:val="2"/>
            <w:vMerge/>
            <w:tcBorders>
              <w:bottom w:val="nil"/>
            </w:tcBorders>
          </w:tcPr>
          <w:p w:rsidR="00AD0509" w:rsidRDefault="00AD0509"/>
        </w:tc>
        <w:tc>
          <w:tcPr>
            <w:tcW w:w="1247"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51825,842</w:t>
            </w:r>
          </w:p>
        </w:tc>
        <w:tc>
          <w:tcPr>
            <w:tcW w:w="1417" w:type="dxa"/>
          </w:tcPr>
          <w:p w:rsidR="00AD0509" w:rsidRDefault="00AD0509">
            <w:pPr>
              <w:pStyle w:val="ConsPlusNormal"/>
              <w:jc w:val="center"/>
            </w:pPr>
            <w:r>
              <w:t>139842,700</w:t>
            </w:r>
          </w:p>
        </w:tc>
        <w:tc>
          <w:tcPr>
            <w:tcW w:w="1361" w:type="dxa"/>
          </w:tcPr>
          <w:p w:rsidR="00AD0509" w:rsidRDefault="00AD0509">
            <w:pPr>
              <w:pStyle w:val="ConsPlusNormal"/>
              <w:jc w:val="center"/>
            </w:pPr>
            <w:r>
              <w:t>249343,658</w:t>
            </w:r>
          </w:p>
        </w:tc>
        <w:tc>
          <w:tcPr>
            <w:tcW w:w="1361" w:type="dxa"/>
          </w:tcPr>
          <w:p w:rsidR="00AD0509" w:rsidRDefault="00AD0509">
            <w:pPr>
              <w:pStyle w:val="ConsPlusNormal"/>
              <w:jc w:val="center"/>
            </w:pPr>
            <w:r>
              <w:t>370574,100</w:t>
            </w:r>
          </w:p>
        </w:tc>
        <w:tc>
          <w:tcPr>
            <w:tcW w:w="1247" w:type="dxa"/>
          </w:tcPr>
          <w:p w:rsidR="00AD0509" w:rsidRDefault="00AD0509">
            <w:pPr>
              <w:pStyle w:val="ConsPlusNormal"/>
              <w:jc w:val="center"/>
            </w:pPr>
            <w:r>
              <w:t>40574,100</w:t>
            </w:r>
          </w:p>
        </w:tc>
      </w:tr>
      <w:tr w:rsidR="00AD0509">
        <w:tblPrEx>
          <w:tblBorders>
            <w:insideH w:val="nil"/>
          </w:tblBorders>
        </w:tblPrEx>
        <w:tc>
          <w:tcPr>
            <w:tcW w:w="3799" w:type="dxa"/>
            <w:gridSpan w:val="2"/>
            <w:vMerge/>
            <w:tcBorders>
              <w:bottom w:val="nil"/>
            </w:tcBorders>
          </w:tcPr>
          <w:p w:rsidR="00AD0509" w:rsidRDefault="00AD0509"/>
        </w:tc>
        <w:tc>
          <w:tcPr>
            <w:tcW w:w="1247" w:type="dxa"/>
            <w:tcBorders>
              <w:bottom w:val="nil"/>
            </w:tcBorders>
          </w:tcPr>
          <w:p w:rsidR="00AD0509" w:rsidRDefault="00AD0509">
            <w:pPr>
              <w:pStyle w:val="ConsPlusNormal"/>
              <w:jc w:val="center"/>
            </w:pPr>
            <w:r>
              <w:t>бюджет города Перми (неиспользованные ассигнования отчетного года)</w:t>
            </w:r>
          </w:p>
        </w:tc>
        <w:tc>
          <w:tcPr>
            <w:tcW w:w="1304" w:type="dxa"/>
            <w:tcBorders>
              <w:bottom w:val="nil"/>
            </w:tcBorders>
          </w:tcPr>
          <w:p w:rsidR="00AD0509" w:rsidRDefault="00AD0509">
            <w:pPr>
              <w:pStyle w:val="ConsPlusNormal"/>
              <w:jc w:val="center"/>
            </w:pPr>
            <w:r>
              <w:t>14500,000</w:t>
            </w:r>
          </w:p>
        </w:tc>
        <w:tc>
          <w:tcPr>
            <w:tcW w:w="1417" w:type="dxa"/>
            <w:tcBorders>
              <w:bottom w:val="nil"/>
            </w:tcBorders>
          </w:tcPr>
          <w:p w:rsidR="00AD0509" w:rsidRDefault="00AD0509">
            <w:pPr>
              <w:pStyle w:val="ConsPlusNormal"/>
              <w:jc w:val="center"/>
            </w:pPr>
            <w:r>
              <w:t>-</w:t>
            </w:r>
          </w:p>
        </w:tc>
        <w:tc>
          <w:tcPr>
            <w:tcW w:w="1361" w:type="dxa"/>
            <w:tcBorders>
              <w:bottom w:val="nil"/>
            </w:tcBorders>
          </w:tcPr>
          <w:p w:rsidR="00AD0509" w:rsidRDefault="00AD0509">
            <w:pPr>
              <w:pStyle w:val="ConsPlusNormal"/>
              <w:jc w:val="center"/>
            </w:pPr>
            <w:r>
              <w:t>-</w:t>
            </w:r>
          </w:p>
        </w:tc>
        <w:tc>
          <w:tcPr>
            <w:tcW w:w="1361" w:type="dxa"/>
            <w:tcBorders>
              <w:bottom w:val="nil"/>
            </w:tcBorders>
          </w:tcPr>
          <w:p w:rsidR="00AD0509" w:rsidRDefault="00AD0509">
            <w:pPr>
              <w:pStyle w:val="ConsPlusNormal"/>
              <w:jc w:val="center"/>
            </w:pPr>
            <w:r>
              <w:t>-</w:t>
            </w:r>
          </w:p>
        </w:tc>
        <w:tc>
          <w:tcPr>
            <w:tcW w:w="1247" w:type="dxa"/>
            <w:tcBorders>
              <w:bottom w:val="nil"/>
            </w:tcBorders>
          </w:tcPr>
          <w:p w:rsidR="00AD0509" w:rsidRDefault="00AD0509">
            <w:pPr>
              <w:pStyle w:val="ConsPlusNormal"/>
              <w:jc w:val="center"/>
            </w:pPr>
            <w:r>
              <w:t>-</w:t>
            </w:r>
          </w:p>
        </w:tc>
      </w:tr>
      <w:tr w:rsidR="00AD0509">
        <w:tblPrEx>
          <w:tblBorders>
            <w:insideH w:val="nil"/>
          </w:tblBorders>
        </w:tblPrEx>
        <w:tc>
          <w:tcPr>
            <w:tcW w:w="11736" w:type="dxa"/>
            <w:gridSpan w:val="8"/>
            <w:tcBorders>
              <w:top w:val="nil"/>
            </w:tcBorders>
          </w:tcPr>
          <w:p w:rsidR="00AD0509" w:rsidRDefault="00AD0509">
            <w:pPr>
              <w:pStyle w:val="ConsPlusNormal"/>
              <w:jc w:val="both"/>
            </w:pPr>
            <w:r>
              <w:t xml:space="preserve">(в ред. </w:t>
            </w:r>
            <w:hyperlink r:id="rId25" w:history="1">
              <w:r>
                <w:rPr>
                  <w:color w:val="0000FF"/>
                </w:rPr>
                <w:t>Постановления</w:t>
              </w:r>
            </w:hyperlink>
            <w:r>
              <w:t xml:space="preserve"> Администрации г. Перми от 14.05.2019 N 170-П)</w:t>
            </w:r>
          </w:p>
        </w:tc>
      </w:tr>
    </w:tbl>
    <w:p w:rsidR="00AD0509" w:rsidRDefault="00AD0509">
      <w:pPr>
        <w:pStyle w:val="ConsPlusNormal"/>
        <w:jc w:val="both"/>
      </w:pPr>
    </w:p>
    <w:p w:rsidR="00AD0509" w:rsidRDefault="00AD0509">
      <w:pPr>
        <w:pStyle w:val="ConsPlusTitle"/>
        <w:jc w:val="center"/>
        <w:outlineLvl w:val="1"/>
      </w:pPr>
      <w:r>
        <w:t>СИСТЕМА ПРОГРАММНЫХ МЕРОПРИЯТИЙ</w:t>
      </w:r>
    </w:p>
    <w:p w:rsidR="00AD0509" w:rsidRDefault="00AD0509">
      <w:pPr>
        <w:pStyle w:val="ConsPlusTitle"/>
        <w:jc w:val="center"/>
      </w:pPr>
      <w:r>
        <w:t>подпрограммы 1.1 "Создание условий для эффективной</w:t>
      </w:r>
    </w:p>
    <w:p w:rsidR="00AD0509" w:rsidRDefault="00AD0509">
      <w:pPr>
        <w:pStyle w:val="ConsPlusTitle"/>
        <w:jc w:val="center"/>
      </w:pPr>
      <w:r>
        <w:t>самореализации молодежи города Перми"</w:t>
      </w:r>
    </w:p>
    <w:p w:rsidR="00AD0509" w:rsidRDefault="00AD0509">
      <w:pPr>
        <w:pStyle w:val="ConsPlusTitle"/>
        <w:jc w:val="center"/>
      </w:pPr>
      <w:r>
        <w:t>муниципальной программы "Молодежь города Перми"</w:t>
      </w:r>
    </w:p>
    <w:p w:rsidR="00AD0509" w:rsidRDefault="00AD050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1"/>
        <w:gridCol w:w="2211"/>
        <w:gridCol w:w="680"/>
        <w:gridCol w:w="850"/>
        <w:gridCol w:w="852"/>
        <w:gridCol w:w="851"/>
        <w:gridCol w:w="853"/>
        <w:gridCol w:w="851"/>
        <w:gridCol w:w="1361"/>
        <w:gridCol w:w="1134"/>
        <w:gridCol w:w="1304"/>
        <w:gridCol w:w="1361"/>
        <w:gridCol w:w="1361"/>
        <w:gridCol w:w="1361"/>
        <w:gridCol w:w="1191"/>
      </w:tblGrid>
      <w:tr w:rsidR="00AD0509">
        <w:tc>
          <w:tcPr>
            <w:tcW w:w="1361" w:type="dxa"/>
            <w:vMerge w:val="restart"/>
          </w:tcPr>
          <w:p w:rsidR="00AD0509" w:rsidRDefault="00AD0509">
            <w:pPr>
              <w:pStyle w:val="ConsPlusNormal"/>
              <w:jc w:val="center"/>
            </w:pPr>
            <w:r>
              <w:t>Код</w:t>
            </w:r>
          </w:p>
        </w:tc>
        <w:tc>
          <w:tcPr>
            <w:tcW w:w="2211" w:type="dxa"/>
            <w:vMerge w:val="restart"/>
          </w:tcPr>
          <w:p w:rsidR="00AD0509" w:rsidRDefault="00AD0509">
            <w:pPr>
              <w:pStyle w:val="ConsPlusNormal"/>
              <w:jc w:val="center"/>
            </w:pPr>
            <w:r>
              <w:t>Наименование задачи, основного мероприятия, мероприятия, показателя непосредственного результата</w:t>
            </w:r>
          </w:p>
        </w:tc>
        <w:tc>
          <w:tcPr>
            <w:tcW w:w="4937" w:type="dxa"/>
            <w:gridSpan w:val="6"/>
          </w:tcPr>
          <w:p w:rsidR="00AD0509" w:rsidRDefault="00AD0509">
            <w:pPr>
              <w:pStyle w:val="ConsPlusNormal"/>
              <w:jc w:val="center"/>
            </w:pPr>
            <w:r>
              <w:t>Показатели непосредственного результата</w:t>
            </w:r>
          </w:p>
        </w:tc>
        <w:tc>
          <w:tcPr>
            <w:tcW w:w="1361" w:type="dxa"/>
            <w:vMerge w:val="restart"/>
          </w:tcPr>
          <w:p w:rsidR="00AD0509" w:rsidRDefault="00AD0509">
            <w:pPr>
              <w:pStyle w:val="ConsPlusNormal"/>
              <w:jc w:val="center"/>
            </w:pPr>
            <w:r>
              <w:t>Участник программы</w:t>
            </w:r>
          </w:p>
        </w:tc>
        <w:tc>
          <w:tcPr>
            <w:tcW w:w="1134" w:type="dxa"/>
            <w:vMerge w:val="restart"/>
          </w:tcPr>
          <w:p w:rsidR="00AD0509" w:rsidRDefault="00AD0509">
            <w:pPr>
              <w:pStyle w:val="ConsPlusNormal"/>
              <w:jc w:val="center"/>
            </w:pPr>
            <w:r>
              <w:t>Источник финансирования</w:t>
            </w:r>
          </w:p>
        </w:tc>
        <w:tc>
          <w:tcPr>
            <w:tcW w:w="6578" w:type="dxa"/>
            <w:gridSpan w:val="5"/>
          </w:tcPr>
          <w:p w:rsidR="00AD0509" w:rsidRDefault="00AD0509">
            <w:pPr>
              <w:pStyle w:val="ConsPlusNormal"/>
              <w:jc w:val="center"/>
            </w:pPr>
            <w:r>
              <w:t>Объемы финансирования, тыс. руб.</w:t>
            </w:r>
          </w:p>
        </w:tc>
      </w:tr>
      <w:tr w:rsidR="00AD0509">
        <w:tc>
          <w:tcPr>
            <w:tcW w:w="1361" w:type="dxa"/>
            <w:vMerge/>
          </w:tcPr>
          <w:p w:rsidR="00AD0509" w:rsidRDefault="00AD0509"/>
        </w:tc>
        <w:tc>
          <w:tcPr>
            <w:tcW w:w="2211" w:type="dxa"/>
            <w:vMerge/>
          </w:tcPr>
          <w:p w:rsidR="00AD0509" w:rsidRDefault="00AD0509"/>
        </w:tc>
        <w:tc>
          <w:tcPr>
            <w:tcW w:w="680" w:type="dxa"/>
          </w:tcPr>
          <w:p w:rsidR="00AD0509" w:rsidRDefault="00AD0509">
            <w:pPr>
              <w:pStyle w:val="ConsPlusNormal"/>
              <w:jc w:val="center"/>
            </w:pPr>
            <w:r>
              <w:t>ед. изм.</w:t>
            </w:r>
          </w:p>
        </w:tc>
        <w:tc>
          <w:tcPr>
            <w:tcW w:w="850" w:type="dxa"/>
          </w:tcPr>
          <w:p w:rsidR="00AD0509" w:rsidRDefault="00AD0509">
            <w:pPr>
              <w:pStyle w:val="ConsPlusNormal"/>
              <w:jc w:val="center"/>
            </w:pPr>
            <w:r>
              <w:t>2019 год</w:t>
            </w:r>
          </w:p>
        </w:tc>
        <w:tc>
          <w:tcPr>
            <w:tcW w:w="852" w:type="dxa"/>
          </w:tcPr>
          <w:p w:rsidR="00AD0509" w:rsidRDefault="00AD0509">
            <w:pPr>
              <w:pStyle w:val="ConsPlusNormal"/>
              <w:jc w:val="center"/>
            </w:pPr>
            <w:r>
              <w:t>2020 год</w:t>
            </w:r>
          </w:p>
        </w:tc>
        <w:tc>
          <w:tcPr>
            <w:tcW w:w="851" w:type="dxa"/>
          </w:tcPr>
          <w:p w:rsidR="00AD0509" w:rsidRDefault="00AD0509">
            <w:pPr>
              <w:pStyle w:val="ConsPlusNormal"/>
              <w:jc w:val="center"/>
            </w:pPr>
            <w:r>
              <w:t>2021 год</w:t>
            </w:r>
          </w:p>
        </w:tc>
        <w:tc>
          <w:tcPr>
            <w:tcW w:w="853" w:type="dxa"/>
          </w:tcPr>
          <w:p w:rsidR="00AD0509" w:rsidRDefault="00AD0509">
            <w:pPr>
              <w:pStyle w:val="ConsPlusNormal"/>
              <w:jc w:val="center"/>
            </w:pPr>
            <w:r>
              <w:t>2022 год</w:t>
            </w:r>
          </w:p>
        </w:tc>
        <w:tc>
          <w:tcPr>
            <w:tcW w:w="851" w:type="dxa"/>
          </w:tcPr>
          <w:p w:rsidR="00AD0509" w:rsidRDefault="00AD0509">
            <w:pPr>
              <w:pStyle w:val="ConsPlusNormal"/>
              <w:jc w:val="center"/>
            </w:pPr>
            <w:r>
              <w:t>2023 год</w:t>
            </w:r>
          </w:p>
        </w:tc>
        <w:tc>
          <w:tcPr>
            <w:tcW w:w="1361" w:type="dxa"/>
            <w:vMerge/>
          </w:tcPr>
          <w:p w:rsidR="00AD0509" w:rsidRDefault="00AD0509"/>
        </w:tc>
        <w:tc>
          <w:tcPr>
            <w:tcW w:w="1134" w:type="dxa"/>
            <w:vMerge/>
          </w:tcPr>
          <w:p w:rsidR="00AD0509" w:rsidRDefault="00AD0509"/>
        </w:tc>
        <w:tc>
          <w:tcPr>
            <w:tcW w:w="1304" w:type="dxa"/>
          </w:tcPr>
          <w:p w:rsidR="00AD0509" w:rsidRDefault="00AD0509">
            <w:pPr>
              <w:pStyle w:val="ConsPlusNormal"/>
              <w:jc w:val="center"/>
            </w:pPr>
            <w:r>
              <w:t>2019 год</w:t>
            </w:r>
          </w:p>
        </w:tc>
        <w:tc>
          <w:tcPr>
            <w:tcW w:w="1361" w:type="dxa"/>
          </w:tcPr>
          <w:p w:rsidR="00AD0509" w:rsidRDefault="00AD0509">
            <w:pPr>
              <w:pStyle w:val="ConsPlusNormal"/>
              <w:jc w:val="center"/>
            </w:pPr>
            <w:r>
              <w:t>2020 год</w:t>
            </w:r>
          </w:p>
        </w:tc>
        <w:tc>
          <w:tcPr>
            <w:tcW w:w="1361" w:type="dxa"/>
          </w:tcPr>
          <w:p w:rsidR="00AD0509" w:rsidRDefault="00AD0509">
            <w:pPr>
              <w:pStyle w:val="ConsPlusNormal"/>
              <w:jc w:val="center"/>
            </w:pPr>
            <w:r>
              <w:t>2021 год</w:t>
            </w:r>
          </w:p>
        </w:tc>
        <w:tc>
          <w:tcPr>
            <w:tcW w:w="1361" w:type="dxa"/>
          </w:tcPr>
          <w:p w:rsidR="00AD0509" w:rsidRDefault="00AD0509">
            <w:pPr>
              <w:pStyle w:val="ConsPlusNormal"/>
              <w:jc w:val="center"/>
            </w:pPr>
            <w:r>
              <w:t>2022 год</w:t>
            </w:r>
          </w:p>
        </w:tc>
        <w:tc>
          <w:tcPr>
            <w:tcW w:w="1191" w:type="dxa"/>
          </w:tcPr>
          <w:p w:rsidR="00AD0509" w:rsidRDefault="00AD0509">
            <w:pPr>
              <w:pStyle w:val="ConsPlusNormal"/>
              <w:jc w:val="center"/>
            </w:pPr>
            <w:r>
              <w:t>2023 год</w:t>
            </w:r>
          </w:p>
        </w:tc>
      </w:tr>
      <w:tr w:rsidR="00AD0509">
        <w:tc>
          <w:tcPr>
            <w:tcW w:w="1361" w:type="dxa"/>
          </w:tcPr>
          <w:p w:rsidR="00AD0509" w:rsidRDefault="00AD0509">
            <w:pPr>
              <w:pStyle w:val="ConsPlusNormal"/>
              <w:jc w:val="center"/>
            </w:pPr>
            <w:r>
              <w:t>1</w:t>
            </w:r>
          </w:p>
        </w:tc>
        <w:tc>
          <w:tcPr>
            <w:tcW w:w="2211" w:type="dxa"/>
          </w:tcPr>
          <w:p w:rsidR="00AD0509" w:rsidRDefault="00AD0509">
            <w:pPr>
              <w:pStyle w:val="ConsPlusNormal"/>
              <w:jc w:val="center"/>
            </w:pPr>
            <w:r>
              <w:t>2</w:t>
            </w:r>
          </w:p>
        </w:tc>
        <w:tc>
          <w:tcPr>
            <w:tcW w:w="680" w:type="dxa"/>
          </w:tcPr>
          <w:p w:rsidR="00AD0509" w:rsidRDefault="00AD0509">
            <w:pPr>
              <w:pStyle w:val="ConsPlusNormal"/>
              <w:jc w:val="center"/>
            </w:pPr>
            <w:r>
              <w:t>3</w:t>
            </w:r>
          </w:p>
        </w:tc>
        <w:tc>
          <w:tcPr>
            <w:tcW w:w="850" w:type="dxa"/>
          </w:tcPr>
          <w:p w:rsidR="00AD0509" w:rsidRDefault="00AD0509">
            <w:pPr>
              <w:pStyle w:val="ConsPlusNormal"/>
              <w:jc w:val="center"/>
            </w:pPr>
            <w:r>
              <w:t>4</w:t>
            </w:r>
          </w:p>
        </w:tc>
        <w:tc>
          <w:tcPr>
            <w:tcW w:w="852" w:type="dxa"/>
          </w:tcPr>
          <w:p w:rsidR="00AD0509" w:rsidRDefault="00AD0509">
            <w:pPr>
              <w:pStyle w:val="ConsPlusNormal"/>
              <w:jc w:val="center"/>
            </w:pPr>
            <w:r>
              <w:t>5</w:t>
            </w:r>
          </w:p>
        </w:tc>
        <w:tc>
          <w:tcPr>
            <w:tcW w:w="851" w:type="dxa"/>
          </w:tcPr>
          <w:p w:rsidR="00AD0509" w:rsidRDefault="00AD0509">
            <w:pPr>
              <w:pStyle w:val="ConsPlusNormal"/>
              <w:jc w:val="center"/>
            </w:pPr>
            <w:r>
              <w:t>6</w:t>
            </w:r>
          </w:p>
        </w:tc>
        <w:tc>
          <w:tcPr>
            <w:tcW w:w="853" w:type="dxa"/>
          </w:tcPr>
          <w:p w:rsidR="00AD0509" w:rsidRDefault="00AD0509">
            <w:pPr>
              <w:pStyle w:val="ConsPlusNormal"/>
              <w:jc w:val="center"/>
            </w:pPr>
            <w:r>
              <w:t>7</w:t>
            </w:r>
          </w:p>
        </w:tc>
        <w:tc>
          <w:tcPr>
            <w:tcW w:w="851" w:type="dxa"/>
          </w:tcPr>
          <w:p w:rsidR="00AD0509" w:rsidRDefault="00AD0509">
            <w:pPr>
              <w:pStyle w:val="ConsPlusNormal"/>
              <w:jc w:val="center"/>
            </w:pPr>
            <w:r>
              <w:t>8</w:t>
            </w:r>
          </w:p>
        </w:tc>
        <w:tc>
          <w:tcPr>
            <w:tcW w:w="1361" w:type="dxa"/>
          </w:tcPr>
          <w:p w:rsidR="00AD0509" w:rsidRDefault="00AD0509">
            <w:pPr>
              <w:pStyle w:val="ConsPlusNormal"/>
              <w:jc w:val="center"/>
            </w:pPr>
            <w:r>
              <w:t>9</w:t>
            </w:r>
          </w:p>
        </w:tc>
        <w:tc>
          <w:tcPr>
            <w:tcW w:w="1134" w:type="dxa"/>
          </w:tcPr>
          <w:p w:rsidR="00AD0509" w:rsidRDefault="00AD0509">
            <w:pPr>
              <w:pStyle w:val="ConsPlusNormal"/>
              <w:jc w:val="center"/>
            </w:pPr>
            <w:r>
              <w:t>10</w:t>
            </w:r>
          </w:p>
        </w:tc>
        <w:tc>
          <w:tcPr>
            <w:tcW w:w="1304" w:type="dxa"/>
          </w:tcPr>
          <w:p w:rsidR="00AD0509" w:rsidRDefault="00AD0509">
            <w:pPr>
              <w:pStyle w:val="ConsPlusNormal"/>
              <w:jc w:val="center"/>
            </w:pPr>
            <w:r>
              <w:t>11</w:t>
            </w:r>
          </w:p>
        </w:tc>
        <w:tc>
          <w:tcPr>
            <w:tcW w:w="1361" w:type="dxa"/>
          </w:tcPr>
          <w:p w:rsidR="00AD0509" w:rsidRDefault="00AD0509">
            <w:pPr>
              <w:pStyle w:val="ConsPlusNormal"/>
              <w:jc w:val="center"/>
            </w:pPr>
            <w:r>
              <w:t>12</w:t>
            </w:r>
          </w:p>
        </w:tc>
        <w:tc>
          <w:tcPr>
            <w:tcW w:w="1361" w:type="dxa"/>
          </w:tcPr>
          <w:p w:rsidR="00AD0509" w:rsidRDefault="00AD0509">
            <w:pPr>
              <w:pStyle w:val="ConsPlusNormal"/>
              <w:jc w:val="center"/>
            </w:pPr>
            <w:r>
              <w:t>13</w:t>
            </w:r>
          </w:p>
        </w:tc>
        <w:tc>
          <w:tcPr>
            <w:tcW w:w="1361" w:type="dxa"/>
          </w:tcPr>
          <w:p w:rsidR="00AD0509" w:rsidRDefault="00AD0509">
            <w:pPr>
              <w:pStyle w:val="ConsPlusNormal"/>
              <w:jc w:val="center"/>
            </w:pPr>
            <w:r>
              <w:t>14</w:t>
            </w:r>
          </w:p>
        </w:tc>
        <w:tc>
          <w:tcPr>
            <w:tcW w:w="1191" w:type="dxa"/>
          </w:tcPr>
          <w:p w:rsidR="00AD0509" w:rsidRDefault="00AD0509">
            <w:pPr>
              <w:pStyle w:val="ConsPlusNormal"/>
              <w:jc w:val="center"/>
            </w:pPr>
            <w:r>
              <w:t>15</w:t>
            </w:r>
          </w:p>
        </w:tc>
      </w:tr>
      <w:tr w:rsidR="00AD0509">
        <w:tc>
          <w:tcPr>
            <w:tcW w:w="1361" w:type="dxa"/>
          </w:tcPr>
          <w:p w:rsidR="00AD0509" w:rsidRDefault="00AD0509">
            <w:pPr>
              <w:pStyle w:val="ConsPlusNormal"/>
              <w:jc w:val="center"/>
              <w:outlineLvl w:val="2"/>
            </w:pPr>
            <w:r>
              <w:t>1.1.1</w:t>
            </w:r>
          </w:p>
        </w:tc>
        <w:tc>
          <w:tcPr>
            <w:tcW w:w="16221" w:type="dxa"/>
            <w:gridSpan w:val="14"/>
          </w:tcPr>
          <w:p w:rsidR="00AD0509" w:rsidRDefault="00AD0509">
            <w:pPr>
              <w:pStyle w:val="ConsPlusNormal"/>
            </w:pPr>
            <w:r>
              <w:t>Задача. Формирование системы поддержки инициативной и талантливой молодежи, а также развитие системы гражданского и патриотического воспитания молодежи</w:t>
            </w:r>
          </w:p>
        </w:tc>
      </w:tr>
      <w:tr w:rsidR="00AD0509">
        <w:tc>
          <w:tcPr>
            <w:tcW w:w="1361" w:type="dxa"/>
          </w:tcPr>
          <w:p w:rsidR="00AD0509" w:rsidRDefault="00AD0509">
            <w:pPr>
              <w:pStyle w:val="ConsPlusNormal"/>
              <w:jc w:val="center"/>
              <w:outlineLvl w:val="3"/>
            </w:pPr>
            <w:r>
              <w:t>1.1.1.1</w:t>
            </w:r>
          </w:p>
        </w:tc>
        <w:tc>
          <w:tcPr>
            <w:tcW w:w="16221" w:type="dxa"/>
            <w:gridSpan w:val="14"/>
          </w:tcPr>
          <w:p w:rsidR="00AD0509" w:rsidRDefault="00AD0509">
            <w:pPr>
              <w:pStyle w:val="ConsPlusNormal"/>
            </w:pPr>
            <w:r>
              <w:t>Реализация проектов в сфере молодежной политики</w:t>
            </w:r>
          </w:p>
        </w:tc>
      </w:tr>
      <w:tr w:rsidR="00AD0509">
        <w:tc>
          <w:tcPr>
            <w:tcW w:w="1361" w:type="dxa"/>
          </w:tcPr>
          <w:p w:rsidR="00AD0509" w:rsidRDefault="00AD0509">
            <w:pPr>
              <w:pStyle w:val="ConsPlusNormal"/>
              <w:jc w:val="center"/>
              <w:outlineLvl w:val="4"/>
            </w:pPr>
            <w:r>
              <w:lastRenderedPageBreak/>
              <w:t>1.1.1.1.1</w:t>
            </w:r>
          </w:p>
        </w:tc>
        <w:tc>
          <w:tcPr>
            <w:tcW w:w="16221" w:type="dxa"/>
            <w:gridSpan w:val="14"/>
          </w:tcPr>
          <w:p w:rsidR="00AD0509" w:rsidRDefault="00AD0509">
            <w:pPr>
              <w:pStyle w:val="ConsPlusNormal"/>
            </w:pPr>
            <w:r>
              <w:t>Выполнение муниципальных работ в сфере молодежной политики</w:t>
            </w:r>
          </w:p>
        </w:tc>
      </w:tr>
      <w:tr w:rsidR="00AD0509">
        <w:tc>
          <w:tcPr>
            <w:tcW w:w="1361" w:type="dxa"/>
          </w:tcPr>
          <w:p w:rsidR="00AD0509" w:rsidRDefault="00AD0509">
            <w:pPr>
              <w:pStyle w:val="ConsPlusNormal"/>
              <w:jc w:val="center"/>
            </w:pPr>
            <w:r>
              <w:t>1.1.1.1.1.1</w:t>
            </w:r>
          </w:p>
        </w:tc>
        <w:tc>
          <w:tcPr>
            <w:tcW w:w="2211" w:type="dxa"/>
          </w:tcPr>
          <w:p w:rsidR="00AD0509" w:rsidRDefault="00AD0509">
            <w:pPr>
              <w:pStyle w:val="ConsPlusNormal"/>
            </w:pPr>
            <w:r>
              <w:t>количество проведенных мероприятий, направленных на формирование системы развития талантливой и инициативной молодежи</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17</w:t>
            </w:r>
          </w:p>
        </w:tc>
        <w:tc>
          <w:tcPr>
            <w:tcW w:w="852" w:type="dxa"/>
          </w:tcPr>
          <w:p w:rsidR="00AD0509" w:rsidRDefault="00AD0509">
            <w:pPr>
              <w:pStyle w:val="ConsPlusNormal"/>
              <w:jc w:val="center"/>
            </w:pPr>
            <w:r>
              <w:t>17</w:t>
            </w:r>
          </w:p>
        </w:tc>
        <w:tc>
          <w:tcPr>
            <w:tcW w:w="851" w:type="dxa"/>
          </w:tcPr>
          <w:p w:rsidR="00AD0509" w:rsidRDefault="00AD0509">
            <w:pPr>
              <w:pStyle w:val="ConsPlusNormal"/>
              <w:jc w:val="center"/>
            </w:pPr>
            <w:r>
              <w:t>17</w:t>
            </w:r>
          </w:p>
        </w:tc>
        <w:tc>
          <w:tcPr>
            <w:tcW w:w="853" w:type="dxa"/>
          </w:tcPr>
          <w:p w:rsidR="00AD0509" w:rsidRDefault="00AD0509">
            <w:pPr>
              <w:pStyle w:val="ConsPlusNormal"/>
              <w:jc w:val="center"/>
            </w:pPr>
            <w:r>
              <w:t>17</w:t>
            </w:r>
          </w:p>
        </w:tc>
        <w:tc>
          <w:tcPr>
            <w:tcW w:w="851" w:type="dxa"/>
          </w:tcPr>
          <w:p w:rsidR="00AD0509" w:rsidRDefault="00AD0509">
            <w:pPr>
              <w:pStyle w:val="ConsPlusNormal"/>
              <w:jc w:val="center"/>
            </w:pPr>
            <w:r>
              <w:t>17</w:t>
            </w:r>
          </w:p>
        </w:tc>
        <w:tc>
          <w:tcPr>
            <w:tcW w:w="1361" w:type="dxa"/>
            <w:vMerge w:val="restart"/>
          </w:tcPr>
          <w:p w:rsidR="00AD0509" w:rsidRDefault="00AD0509">
            <w:pPr>
              <w:pStyle w:val="ConsPlusNormal"/>
              <w:jc w:val="center"/>
            </w:pPr>
            <w:r>
              <w:t>МАУ "Дворец молодежи"</w:t>
            </w:r>
          </w:p>
        </w:tc>
        <w:tc>
          <w:tcPr>
            <w:tcW w:w="1134" w:type="dxa"/>
            <w:vMerge w:val="restart"/>
          </w:tcPr>
          <w:p w:rsidR="00AD0509" w:rsidRDefault="00AD0509">
            <w:pPr>
              <w:pStyle w:val="ConsPlusNormal"/>
              <w:jc w:val="center"/>
            </w:pPr>
            <w:r>
              <w:t>бюджет города Перми</w:t>
            </w:r>
          </w:p>
        </w:tc>
        <w:tc>
          <w:tcPr>
            <w:tcW w:w="1304" w:type="dxa"/>
            <w:vMerge w:val="restart"/>
          </w:tcPr>
          <w:p w:rsidR="00AD0509" w:rsidRDefault="00AD0509">
            <w:pPr>
              <w:pStyle w:val="ConsPlusNormal"/>
              <w:jc w:val="center"/>
            </w:pPr>
            <w:r>
              <w:t>3169,200</w:t>
            </w:r>
          </w:p>
        </w:tc>
        <w:tc>
          <w:tcPr>
            <w:tcW w:w="1361" w:type="dxa"/>
            <w:vMerge w:val="restart"/>
          </w:tcPr>
          <w:p w:rsidR="00AD0509" w:rsidRDefault="00AD0509">
            <w:pPr>
              <w:pStyle w:val="ConsPlusNormal"/>
              <w:jc w:val="center"/>
            </w:pPr>
            <w:r>
              <w:t>3089,100</w:t>
            </w:r>
          </w:p>
        </w:tc>
        <w:tc>
          <w:tcPr>
            <w:tcW w:w="1361" w:type="dxa"/>
            <w:vMerge w:val="restart"/>
          </w:tcPr>
          <w:p w:rsidR="00AD0509" w:rsidRDefault="00AD0509">
            <w:pPr>
              <w:pStyle w:val="ConsPlusNormal"/>
              <w:jc w:val="center"/>
            </w:pPr>
            <w:r>
              <w:t>3089,100</w:t>
            </w:r>
          </w:p>
        </w:tc>
        <w:tc>
          <w:tcPr>
            <w:tcW w:w="1361" w:type="dxa"/>
            <w:vMerge w:val="restart"/>
          </w:tcPr>
          <w:p w:rsidR="00AD0509" w:rsidRDefault="00AD0509">
            <w:pPr>
              <w:pStyle w:val="ConsPlusNormal"/>
              <w:jc w:val="center"/>
            </w:pPr>
            <w:r>
              <w:t>3116,600</w:t>
            </w:r>
          </w:p>
        </w:tc>
        <w:tc>
          <w:tcPr>
            <w:tcW w:w="1191" w:type="dxa"/>
            <w:vMerge w:val="restart"/>
          </w:tcPr>
          <w:p w:rsidR="00AD0509" w:rsidRDefault="00AD0509">
            <w:pPr>
              <w:pStyle w:val="ConsPlusNormal"/>
              <w:jc w:val="center"/>
            </w:pPr>
            <w:r>
              <w:t>3116,600</w:t>
            </w:r>
          </w:p>
        </w:tc>
      </w:tr>
      <w:tr w:rsidR="00AD0509">
        <w:tc>
          <w:tcPr>
            <w:tcW w:w="1361" w:type="dxa"/>
          </w:tcPr>
          <w:p w:rsidR="00AD0509" w:rsidRDefault="00AD0509">
            <w:pPr>
              <w:pStyle w:val="ConsPlusNormal"/>
              <w:jc w:val="center"/>
            </w:pPr>
            <w:r>
              <w:t>1.1.1.1.1.2</w:t>
            </w:r>
          </w:p>
        </w:tc>
        <w:tc>
          <w:tcPr>
            <w:tcW w:w="2211" w:type="dxa"/>
            <w:vAlign w:val="center"/>
          </w:tcPr>
          <w:p w:rsidR="00AD0509" w:rsidRDefault="00AD0509">
            <w:pPr>
              <w:pStyle w:val="ConsPlusNormal"/>
            </w:pPr>
            <w:r>
              <w:t>численность участников мероприятий</w:t>
            </w:r>
          </w:p>
        </w:tc>
        <w:tc>
          <w:tcPr>
            <w:tcW w:w="680" w:type="dxa"/>
          </w:tcPr>
          <w:p w:rsidR="00AD0509" w:rsidRDefault="00AD0509">
            <w:pPr>
              <w:pStyle w:val="ConsPlusNormal"/>
              <w:jc w:val="center"/>
            </w:pPr>
            <w:r>
              <w:t>чел.</w:t>
            </w:r>
          </w:p>
        </w:tc>
        <w:tc>
          <w:tcPr>
            <w:tcW w:w="850" w:type="dxa"/>
          </w:tcPr>
          <w:p w:rsidR="00AD0509" w:rsidRDefault="00AD0509">
            <w:pPr>
              <w:pStyle w:val="ConsPlusNormal"/>
              <w:jc w:val="center"/>
            </w:pPr>
            <w:r>
              <w:t>1320</w:t>
            </w:r>
          </w:p>
        </w:tc>
        <w:tc>
          <w:tcPr>
            <w:tcW w:w="852" w:type="dxa"/>
          </w:tcPr>
          <w:p w:rsidR="00AD0509" w:rsidRDefault="00AD0509">
            <w:pPr>
              <w:pStyle w:val="ConsPlusNormal"/>
              <w:jc w:val="center"/>
            </w:pPr>
            <w:r>
              <w:t>1385</w:t>
            </w:r>
          </w:p>
        </w:tc>
        <w:tc>
          <w:tcPr>
            <w:tcW w:w="851" w:type="dxa"/>
          </w:tcPr>
          <w:p w:rsidR="00AD0509" w:rsidRDefault="00AD0509">
            <w:pPr>
              <w:pStyle w:val="ConsPlusNormal"/>
              <w:jc w:val="center"/>
            </w:pPr>
            <w:r>
              <w:t>1385</w:t>
            </w:r>
          </w:p>
        </w:tc>
        <w:tc>
          <w:tcPr>
            <w:tcW w:w="853" w:type="dxa"/>
          </w:tcPr>
          <w:p w:rsidR="00AD0509" w:rsidRDefault="00AD0509">
            <w:pPr>
              <w:pStyle w:val="ConsPlusNormal"/>
              <w:jc w:val="center"/>
            </w:pPr>
            <w:r>
              <w:t>1450</w:t>
            </w:r>
          </w:p>
        </w:tc>
        <w:tc>
          <w:tcPr>
            <w:tcW w:w="851" w:type="dxa"/>
          </w:tcPr>
          <w:p w:rsidR="00AD0509" w:rsidRDefault="00AD0509">
            <w:pPr>
              <w:pStyle w:val="ConsPlusNormal"/>
              <w:jc w:val="center"/>
            </w:pPr>
            <w:r>
              <w:t>1450</w:t>
            </w:r>
          </w:p>
        </w:tc>
        <w:tc>
          <w:tcPr>
            <w:tcW w:w="1361" w:type="dxa"/>
            <w:vMerge/>
          </w:tcPr>
          <w:p w:rsidR="00AD0509" w:rsidRDefault="00AD0509"/>
        </w:tc>
        <w:tc>
          <w:tcPr>
            <w:tcW w:w="1134" w:type="dxa"/>
            <w:vMerge/>
          </w:tcPr>
          <w:p w:rsidR="00AD0509" w:rsidRDefault="00AD0509"/>
        </w:tc>
        <w:tc>
          <w:tcPr>
            <w:tcW w:w="1304" w:type="dxa"/>
            <w:vMerge/>
          </w:tcPr>
          <w:p w:rsidR="00AD0509" w:rsidRDefault="00AD0509"/>
        </w:tc>
        <w:tc>
          <w:tcPr>
            <w:tcW w:w="1361" w:type="dxa"/>
            <w:vMerge/>
          </w:tcPr>
          <w:p w:rsidR="00AD0509" w:rsidRDefault="00AD0509"/>
        </w:tc>
        <w:tc>
          <w:tcPr>
            <w:tcW w:w="1361" w:type="dxa"/>
            <w:vMerge/>
          </w:tcPr>
          <w:p w:rsidR="00AD0509" w:rsidRDefault="00AD0509"/>
        </w:tc>
        <w:tc>
          <w:tcPr>
            <w:tcW w:w="1361" w:type="dxa"/>
            <w:vMerge/>
          </w:tcPr>
          <w:p w:rsidR="00AD0509" w:rsidRDefault="00AD0509"/>
        </w:tc>
        <w:tc>
          <w:tcPr>
            <w:tcW w:w="1191" w:type="dxa"/>
            <w:vMerge/>
          </w:tcPr>
          <w:p w:rsidR="00AD0509" w:rsidRDefault="00AD0509"/>
        </w:tc>
      </w:tr>
      <w:tr w:rsidR="00AD0509">
        <w:tc>
          <w:tcPr>
            <w:tcW w:w="1361" w:type="dxa"/>
          </w:tcPr>
          <w:p w:rsidR="00AD0509" w:rsidRDefault="00AD0509">
            <w:pPr>
              <w:pStyle w:val="ConsPlusNormal"/>
              <w:jc w:val="center"/>
            </w:pPr>
            <w:r>
              <w:t>1.1.1.1.1.3</w:t>
            </w:r>
          </w:p>
        </w:tc>
        <w:tc>
          <w:tcPr>
            <w:tcW w:w="2211" w:type="dxa"/>
            <w:vAlign w:val="center"/>
          </w:tcPr>
          <w:p w:rsidR="00AD0509" w:rsidRDefault="00AD0509">
            <w:pPr>
              <w:pStyle w:val="ConsPlusNormal"/>
            </w:pPr>
            <w:r>
              <w:t>численность зрителей мероприятий</w:t>
            </w:r>
          </w:p>
        </w:tc>
        <w:tc>
          <w:tcPr>
            <w:tcW w:w="680" w:type="dxa"/>
          </w:tcPr>
          <w:p w:rsidR="00AD0509" w:rsidRDefault="00AD0509">
            <w:pPr>
              <w:pStyle w:val="ConsPlusNormal"/>
              <w:jc w:val="center"/>
            </w:pPr>
            <w:r>
              <w:t>чел.</w:t>
            </w:r>
          </w:p>
        </w:tc>
        <w:tc>
          <w:tcPr>
            <w:tcW w:w="850" w:type="dxa"/>
          </w:tcPr>
          <w:p w:rsidR="00AD0509" w:rsidRDefault="00AD0509">
            <w:pPr>
              <w:pStyle w:val="ConsPlusNormal"/>
              <w:jc w:val="center"/>
            </w:pPr>
            <w:r>
              <w:t>17750</w:t>
            </w:r>
          </w:p>
        </w:tc>
        <w:tc>
          <w:tcPr>
            <w:tcW w:w="852" w:type="dxa"/>
          </w:tcPr>
          <w:p w:rsidR="00AD0509" w:rsidRDefault="00AD0509">
            <w:pPr>
              <w:pStyle w:val="ConsPlusNormal"/>
              <w:jc w:val="center"/>
            </w:pPr>
            <w:r>
              <w:t>17840</w:t>
            </w:r>
          </w:p>
        </w:tc>
        <w:tc>
          <w:tcPr>
            <w:tcW w:w="851" w:type="dxa"/>
          </w:tcPr>
          <w:p w:rsidR="00AD0509" w:rsidRDefault="00AD0509">
            <w:pPr>
              <w:pStyle w:val="ConsPlusNormal"/>
              <w:jc w:val="center"/>
            </w:pPr>
            <w:r>
              <w:t>17840</w:t>
            </w:r>
          </w:p>
        </w:tc>
        <w:tc>
          <w:tcPr>
            <w:tcW w:w="853" w:type="dxa"/>
          </w:tcPr>
          <w:p w:rsidR="00AD0509" w:rsidRDefault="00AD0509">
            <w:pPr>
              <w:pStyle w:val="ConsPlusNormal"/>
              <w:jc w:val="center"/>
            </w:pPr>
            <w:r>
              <w:t>17960</w:t>
            </w:r>
          </w:p>
        </w:tc>
        <w:tc>
          <w:tcPr>
            <w:tcW w:w="851" w:type="dxa"/>
          </w:tcPr>
          <w:p w:rsidR="00AD0509" w:rsidRDefault="00AD0509">
            <w:pPr>
              <w:pStyle w:val="ConsPlusNormal"/>
              <w:jc w:val="center"/>
            </w:pPr>
            <w:r>
              <w:t>17960</w:t>
            </w:r>
          </w:p>
        </w:tc>
        <w:tc>
          <w:tcPr>
            <w:tcW w:w="1361" w:type="dxa"/>
            <w:vMerge/>
          </w:tcPr>
          <w:p w:rsidR="00AD0509" w:rsidRDefault="00AD0509"/>
        </w:tc>
        <w:tc>
          <w:tcPr>
            <w:tcW w:w="1134" w:type="dxa"/>
            <w:vMerge/>
          </w:tcPr>
          <w:p w:rsidR="00AD0509" w:rsidRDefault="00AD0509"/>
        </w:tc>
        <w:tc>
          <w:tcPr>
            <w:tcW w:w="1304" w:type="dxa"/>
            <w:vMerge/>
          </w:tcPr>
          <w:p w:rsidR="00AD0509" w:rsidRDefault="00AD0509"/>
        </w:tc>
        <w:tc>
          <w:tcPr>
            <w:tcW w:w="1361" w:type="dxa"/>
            <w:vMerge/>
          </w:tcPr>
          <w:p w:rsidR="00AD0509" w:rsidRDefault="00AD0509"/>
        </w:tc>
        <w:tc>
          <w:tcPr>
            <w:tcW w:w="1361" w:type="dxa"/>
            <w:vMerge/>
          </w:tcPr>
          <w:p w:rsidR="00AD0509" w:rsidRDefault="00AD0509"/>
        </w:tc>
        <w:tc>
          <w:tcPr>
            <w:tcW w:w="1361" w:type="dxa"/>
            <w:vMerge/>
          </w:tcPr>
          <w:p w:rsidR="00AD0509" w:rsidRDefault="00AD0509"/>
        </w:tc>
        <w:tc>
          <w:tcPr>
            <w:tcW w:w="1191" w:type="dxa"/>
            <w:vMerge/>
          </w:tcPr>
          <w:p w:rsidR="00AD0509" w:rsidRDefault="00AD0509"/>
        </w:tc>
      </w:tr>
      <w:tr w:rsidR="00AD0509">
        <w:tc>
          <w:tcPr>
            <w:tcW w:w="1361" w:type="dxa"/>
          </w:tcPr>
          <w:p w:rsidR="00AD0509" w:rsidRDefault="00AD0509">
            <w:pPr>
              <w:pStyle w:val="ConsPlusNormal"/>
              <w:jc w:val="center"/>
            </w:pPr>
            <w:r>
              <w:t>1.1.1.1.1.4</w:t>
            </w:r>
          </w:p>
        </w:tc>
        <w:tc>
          <w:tcPr>
            <w:tcW w:w="2211" w:type="dxa"/>
          </w:tcPr>
          <w:p w:rsidR="00AD0509" w:rsidRDefault="00AD0509">
            <w:pPr>
              <w:pStyle w:val="ConsPlusNormal"/>
            </w:pPr>
            <w:r>
              <w:t>количество проектов, получивших поддержку</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6</w:t>
            </w:r>
          </w:p>
        </w:tc>
        <w:tc>
          <w:tcPr>
            <w:tcW w:w="852" w:type="dxa"/>
          </w:tcPr>
          <w:p w:rsidR="00AD0509" w:rsidRDefault="00AD0509">
            <w:pPr>
              <w:pStyle w:val="ConsPlusNormal"/>
              <w:jc w:val="center"/>
            </w:pPr>
            <w:r>
              <w:t>6</w:t>
            </w:r>
          </w:p>
        </w:tc>
        <w:tc>
          <w:tcPr>
            <w:tcW w:w="851" w:type="dxa"/>
          </w:tcPr>
          <w:p w:rsidR="00AD0509" w:rsidRDefault="00AD0509">
            <w:pPr>
              <w:pStyle w:val="ConsPlusNormal"/>
              <w:jc w:val="center"/>
            </w:pPr>
            <w:r>
              <w:t>6</w:t>
            </w:r>
          </w:p>
        </w:tc>
        <w:tc>
          <w:tcPr>
            <w:tcW w:w="853" w:type="dxa"/>
          </w:tcPr>
          <w:p w:rsidR="00AD0509" w:rsidRDefault="00AD0509">
            <w:pPr>
              <w:pStyle w:val="ConsPlusNormal"/>
              <w:jc w:val="center"/>
            </w:pPr>
            <w:r>
              <w:t>6</w:t>
            </w:r>
          </w:p>
        </w:tc>
        <w:tc>
          <w:tcPr>
            <w:tcW w:w="851" w:type="dxa"/>
          </w:tcPr>
          <w:p w:rsidR="00AD0509" w:rsidRDefault="00AD0509">
            <w:pPr>
              <w:pStyle w:val="ConsPlusNormal"/>
              <w:jc w:val="center"/>
            </w:pPr>
            <w:r>
              <w:t>6</w:t>
            </w:r>
          </w:p>
        </w:tc>
        <w:tc>
          <w:tcPr>
            <w:tcW w:w="1361" w:type="dxa"/>
            <w:vMerge/>
          </w:tcPr>
          <w:p w:rsidR="00AD0509" w:rsidRDefault="00AD0509"/>
        </w:tc>
        <w:tc>
          <w:tcPr>
            <w:tcW w:w="1134" w:type="dxa"/>
            <w:vMerge/>
          </w:tcPr>
          <w:p w:rsidR="00AD0509" w:rsidRDefault="00AD0509"/>
        </w:tc>
        <w:tc>
          <w:tcPr>
            <w:tcW w:w="1304" w:type="dxa"/>
          </w:tcPr>
          <w:p w:rsidR="00AD0509" w:rsidRDefault="00AD0509">
            <w:pPr>
              <w:pStyle w:val="ConsPlusNormal"/>
              <w:jc w:val="center"/>
            </w:pPr>
            <w:r>
              <w:t>1728,700</w:t>
            </w:r>
          </w:p>
        </w:tc>
        <w:tc>
          <w:tcPr>
            <w:tcW w:w="1361" w:type="dxa"/>
          </w:tcPr>
          <w:p w:rsidR="00AD0509" w:rsidRDefault="00AD0509">
            <w:pPr>
              <w:pStyle w:val="ConsPlusNormal"/>
              <w:jc w:val="center"/>
            </w:pPr>
            <w:r>
              <w:t>1684,900</w:t>
            </w:r>
          </w:p>
        </w:tc>
        <w:tc>
          <w:tcPr>
            <w:tcW w:w="1361" w:type="dxa"/>
          </w:tcPr>
          <w:p w:rsidR="00AD0509" w:rsidRDefault="00AD0509">
            <w:pPr>
              <w:pStyle w:val="ConsPlusNormal"/>
              <w:jc w:val="center"/>
            </w:pPr>
            <w:r>
              <w:t>1684,900</w:t>
            </w:r>
          </w:p>
        </w:tc>
        <w:tc>
          <w:tcPr>
            <w:tcW w:w="1361" w:type="dxa"/>
          </w:tcPr>
          <w:p w:rsidR="00AD0509" w:rsidRDefault="00AD0509">
            <w:pPr>
              <w:pStyle w:val="ConsPlusNormal"/>
              <w:jc w:val="center"/>
            </w:pPr>
            <w:r>
              <w:t>1699,900</w:t>
            </w:r>
          </w:p>
        </w:tc>
        <w:tc>
          <w:tcPr>
            <w:tcW w:w="1191" w:type="dxa"/>
          </w:tcPr>
          <w:p w:rsidR="00AD0509" w:rsidRDefault="00AD0509">
            <w:pPr>
              <w:pStyle w:val="ConsPlusNormal"/>
              <w:jc w:val="center"/>
            </w:pPr>
            <w:r>
              <w:t>1699,900</w:t>
            </w:r>
          </w:p>
        </w:tc>
      </w:tr>
      <w:tr w:rsidR="00AD0509">
        <w:tc>
          <w:tcPr>
            <w:tcW w:w="1361" w:type="dxa"/>
          </w:tcPr>
          <w:p w:rsidR="00AD0509" w:rsidRDefault="00AD0509">
            <w:pPr>
              <w:pStyle w:val="ConsPlusNormal"/>
              <w:jc w:val="center"/>
            </w:pPr>
            <w:r>
              <w:t>1.1.1.1.1.5</w:t>
            </w:r>
          </w:p>
        </w:tc>
        <w:tc>
          <w:tcPr>
            <w:tcW w:w="2211" w:type="dxa"/>
            <w:vAlign w:val="center"/>
          </w:tcPr>
          <w:p w:rsidR="00AD0509" w:rsidRDefault="00AD0509">
            <w:pPr>
              <w:pStyle w:val="ConsPlusNormal"/>
            </w:pPr>
            <w:r>
              <w:t>количество проведенных мероприятий, направленных на гражданское и патриотическое воспитание молодежи</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12</w:t>
            </w:r>
          </w:p>
        </w:tc>
        <w:tc>
          <w:tcPr>
            <w:tcW w:w="852" w:type="dxa"/>
          </w:tcPr>
          <w:p w:rsidR="00AD0509" w:rsidRDefault="00AD0509">
            <w:pPr>
              <w:pStyle w:val="ConsPlusNormal"/>
              <w:jc w:val="center"/>
            </w:pPr>
            <w:r>
              <w:t>12</w:t>
            </w:r>
          </w:p>
        </w:tc>
        <w:tc>
          <w:tcPr>
            <w:tcW w:w="851" w:type="dxa"/>
          </w:tcPr>
          <w:p w:rsidR="00AD0509" w:rsidRDefault="00AD0509">
            <w:pPr>
              <w:pStyle w:val="ConsPlusNormal"/>
              <w:jc w:val="center"/>
            </w:pPr>
            <w:r>
              <w:t>12</w:t>
            </w:r>
          </w:p>
        </w:tc>
        <w:tc>
          <w:tcPr>
            <w:tcW w:w="853" w:type="dxa"/>
          </w:tcPr>
          <w:p w:rsidR="00AD0509" w:rsidRDefault="00AD0509">
            <w:pPr>
              <w:pStyle w:val="ConsPlusNormal"/>
              <w:jc w:val="center"/>
            </w:pPr>
            <w:r>
              <w:t>12</w:t>
            </w:r>
          </w:p>
        </w:tc>
        <w:tc>
          <w:tcPr>
            <w:tcW w:w="851" w:type="dxa"/>
          </w:tcPr>
          <w:p w:rsidR="00AD0509" w:rsidRDefault="00AD0509">
            <w:pPr>
              <w:pStyle w:val="ConsPlusNormal"/>
              <w:jc w:val="center"/>
            </w:pPr>
            <w:r>
              <w:t>12</w:t>
            </w:r>
          </w:p>
        </w:tc>
        <w:tc>
          <w:tcPr>
            <w:tcW w:w="1361" w:type="dxa"/>
            <w:vMerge w:val="restart"/>
            <w:tcBorders>
              <w:bottom w:val="nil"/>
            </w:tcBorders>
          </w:tcPr>
          <w:p w:rsidR="00AD0509" w:rsidRDefault="00AD0509">
            <w:pPr>
              <w:pStyle w:val="ConsPlusNormal"/>
              <w:jc w:val="center"/>
            </w:pPr>
            <w:r>
              <w:t>МАУ "Дворец молодежи"</w:t>
            </w:r>
          </w:p>
        </w:tc>
        <w:tc>
          <w:tcPr>
            <w:tcW w:w="1134" w:type="dxa"/>
            <w:vMerge w:val="restart"/>
            <w:tcBorders>
              <w:bottom w:val="nil"/>
            </w:tcBorders>
          </w:tcPr>
          <w:p w:rsidR="00AD0509" w:rsidRDefault="00AD0509">
            <w:pPr>
              <w:pStyle w:val="ConsPlusNormal"/>
              <w:jc w:val="center"/>
            </w:pPr>
            <w:r>
              <w:t>бюджет города Перми</w:t>
            </w:r>
          </w:p>
        </w:tc>
        <w:tc>
          <w:tcPr>
            <w:tcW w:w="1304" w:type="dxa"/>
            <w:vMerge w:val="restart"/>
          </w:tcPr>
          <w:p w:rsidR="00AD0509" w:rsidRDefault="00AD0509">
            <w:pPr>
              <w:pStyle w:val="ConsPlusNormal"/>
              <w:jc w:val="center"/>
            </w:pPr>
            <w:r>
              <w:t>2933,400</w:t>
            </w:r>
          </w:p>
        </w:tc>
        <w:tc>
          <w:tcPr>
            <w:tcW w:w="1361" w:type="dxa"/>
            <w:vMerge w:val="restart"/>
          </w:tcPr>
          <w:p w:rsidR="00AD0509" w:rsidRDefault="00AD0509">
            <w:pPr>
              <w:pStyle w:val="ConsPlusNormal"/>
              <w:jc w:val="center"/>
            </w:pPr>
            <w:r>
              <w:t>2002,400</w:t>
            </w:r>
          </w:p>
        </w:tc>
        <w:tc>
          <w:tcPr>
            <w:tcW w:w="1361" w:type="dxa"/>
            <w:vMerge w:val="restart"/>
          </w:tcPr>
          <w:p w:rsidR="00AD0509" w:rsidRDefault="00AD0509">
            <w:pPr>
              <w:pStyle w:val="ConsPlusNormal"/>
              <w:jc w:val="center"/>
            </w:pPr>
            <w:r>
              <w:t>2002,400</w:t>
            </w:r>
          </w:p>
        </w:tc>
        <w:tc>
          <w:tcPr>
            <w:tcW w:w="1361" w:type="dxa"/>
            <w:vMerge w:val="restart"/>
          </w:tcPr>
          <w:p w:rsidR="00AD0509" w:rsidRDefault="00AD0509">
            <w:pPr>
              <w:pStyle w:val="ConsPlusNormal"/>
              <w:jc w:val="center"/>
            </w:pPr>
            <w:r>
              <w:t>2019,500</w:t>
            </w:r>
          </w:p>
        </w:tc>
        <w:tc>
          <w:tcPr>
            <w:tcW w:w="1191" w:type="dxa"/>
            <w:vMerge w:val="restart"/>
          </w:tcPr>
          <w:p w:rsidR="00AD0509" w:rsidRDefault="00AD0509">
            <w:pPr>
              <w:pStyle w:val="ConsPlusNormal"/>
              <w:jc w:val="center"/>
            </w:pPr>
            <w:r>
              <w:t>2019,500</w:t>
            </w:r>
          </w:p>
        </w:tc>
      </w:tr>
      <w:tr w:rsidR="00AD0509">
        <w:tc>
          <w:tcPr>
            <w:tcW w:w="1361" w:type="dxa"/>
          </w:tcPr>
          <w:p w:rsidR="00AD0509" w:rsidRDefault="00AD0509">
            <w:pPr>
              <w:pStyle w:val="ConsPlusNormal"/>
              <w:jc w:val="center"/>
            </w:pPr>
            <w:r>
              <w:t>1.1.1.1.1.6</w:t>
            </w:r>
          </w:p>
        </w:tc>
        <w:tc>
          <w:tcPr>
            <w:tcW w:w="2211" w:type="dxa"/>
          </w:tcPr>
          <w:p w:rsidR="00AD0509" w:rsidRDefault="00AD0509">
            <w:pPr>
              <w:pStyle w:val="ConsPlusNormal"/>
            </w:pPr>
            <w:r>
              <w:t>численность участников мероприятий</w:t>
            </w:r>
          </w:p>
        </w:tc>
        <w:tc>
          <w:tcPr>
            <w:tcW w:w="680" w:type="dxa"/>
          </w:tcPr>
          <w:p w:rsidR="00AD0509" w:rsidRDefault="00AD0509">
            <w:pPr>
              <w:pStyle w:val="ConsPlusNormal"/>
              <w:jc w:val="center"/>
            </w:pPr>
            <w:r>
              <w:t>чел.</w:t>
            </w:r>
          </w:p>
        </w:tc>
        <w:tc>
          <w:tcPr>
            <w:tcW w:w="850" w:type="dxa"/>
          </w:tcPr>
          <w:p w:rsidR="00AD0509" w:rsidRDefault="00AD0509">
            <w:pPr>
              <w:pStyle w:val="ConsPlusNormal"/>
              <w:jc w:val="center"/>
            </w:pPr>
            <w:r>
              <w:t>2400</w:t>
            </w:r>
          </w:p>
        </w:tc>
        <w:tc>
          <w:tcPr>
            <w:tcW w:w="852" w:type="dxa"/>
          </w:tcPr>
          <w:p w:rsidR="00AD0509" w:rsidRDefault="00AD0509">
            <w:pPr>
              <w:pStyle w:val="ConsPlusNormal"/>
              <w:jc w:val="center"/>
            </w:pPr>
            <w:r>
              <w:t>2490</w:t>
            </w:r>
          </w:p>
        </w:tc>
        <w:tc>
          <w:tcPr>
            <w:tcW w:w="851" w:type="dxa"/>
          </w:tcPr>
          <w:p w:rsidR="00AD0509" w:rsidRDefault="00AD0509">
            <w:pPr>
              <w:pStyle w:val="ConsPlusNormal"/>
              <w:jc w:val="center"/>
            </w:pPr>
            <w:r>
              <w:t>2490</w:t>
            </w:r>
          </w:p>
        </w:tc>
        <w:tc>
          <w:tcPr>
            <w:tcW w:w="853" w:type="dxa"/>
          </w:tcPr>
          <w:p w:rsidR="00AD0509" w:rsidRDefault="00AD0509">
            <w:pPr>
              <w:pStyle w:val="ConsPlusNormal"/>
              <w:jc w:val="center"/>
            </w:pPr>
            <w:r>
              <w:t>2570</w:t>
            </w:r>
          </w:p>
        </w:tc>
        <w:tc>
          <w:tcPr>
            <w:tcW w:w="851" w:type="dxa"/>
          </w:tcPr>
          <w:p w:rsidR="00AD0509" w:rsidRDefault="00AD0509">
            <w:pPr>
              <w:pStyle w:val="ConsPlusNormal"/>
              <w:jc w:val="center"/>
            </w:pPr>
            <w:r>
              <w:t>2570</w:t>
            </w:r>
          </w:p>
        </w:tc>
        <w:tc>
          <w:tcPr>
            <w:tcW w:w="1361" w:type="dxa"/>
            <w:vMerge/>
            <w:tcBorders>
              <w:bottom w:val="nil"/>
            </w:tcBorders>
          </w:tcPr>
          <w:p w:rsidR="00AD0509" w:rsidRDefault="00AD0509"/>
        </w:tc>
        <w:tc>
          <w:tcPr>
            <w:tcW w:w="1134" w:type="dxa"/>
            <w:vMerge/>
            <w:tcBorders>
              <w:bottom w:val="nil"/>
            </w:tcBorders>
          </w:tcPr>
          <w:p w:rsidR="00AD0509" w:rsidRDefault="00AD0509"/>
        </w:tc>
        <w:tc>
          <w:tcPr>
            <w:tcW w:w="1304" w:type="dxa"/>
            <w:vMerge/>
          </w:tcPr>
          <w:p w:rsidR="00AD0509" w:rsidRDefault="00AD0509"/>
        </w:tc>
        <w:tc>
          <w:tcPr>
            <w:tcW w:w="1361" w:type="dxa"/>
            <w:vMerge/>
          </w:tcPr>
          <w:p w:rsidR="00AD0509" w:rsidRDefault="00AD0509"/>
        </w:tc>
        <w:tc>
          <w:tcPr>
            <w:tcW w:w="1361" w:type="dxa"/>
            <w:vMerge/>
          </w:tcPr>
          <w:p w:rsidR="00AD0509" w:rsidRDefault="00AD0509"/>
        </w:tc>
        <w:tc>
          <w:tcPr>
            <w:tcW w:w="1361" w:type="dxa"/>
            <w:vMerge/>
          </w:tcPr>
          <w:p w:rsidR="00AD0509" w:rsidRDefault="00AD0509"/>
        </w:tc>
        <w:tc>
          <w:tcPr>
            <w:tcW w:w="1191" w:type="dxa"/>
            <w:vMerge/>
          </w:tcPr>
          <w:p w:rsidR="00AD0509" w:rsidRDefault="00AD0509"/>
        </w:tc>
      </w:tr>
      <w:tr w:rsidR="00AD0509">
        <w:tc>
          <w:tcPr>
            <w:tcW w:w="1361" w:type="dxa"/>
          </w:tcPr>
          <w:p w:rsidR="00AD0509" w:rsidRDefault="00AD0509">
            <w:pPr>
              <w:pStyle w:val="ConsPlusNormal"/>
              <w:jc w:val="center"/>
            </w:pPr>
            <w:r>
              <w:lastRenderedPageBreak/>
              <w:t>1.1.1.1.1.7</w:t>
            </w:r>
          </w:p>
        </w:tc>
        <w:tc>
          <w:tcPr>
            <w:tcW w:w="2211" w:type="dxa"/>
          </w:tcPr>
          <w:p w:rsidR="00AD0509" w:rsidRDefault="00AD0509">
            <w:pPr>
              <w:pStyle w:val="ConsPlusNormal"/>
            </w:pPr>
            <w:r>
              <w:t>численность зрителей мероприятий</w:t>
            </w:r>
          </w:p>
        </w:tc>
        <w:tc>
          <w:tcPr>
            <w:tcW w:w="680" w:type="dxa"/>
          </w:tcPr>
          <w:p w:rsidR="00AD0509" w:rsidRDefault="00AD0509">
            <w:pPr>
              <w:pStyle w:val="ConsPlusNormal"/>
              <w:jc w:val="center"/>
            </w:pPr>
            <w:r>
              <w:t>чел.</w:t>
            </w:r>
          </w:p>
        </w:tc>
        <w:tc>
          <w:tcPr>
            <w:tcW w:w="850" w:type="dxa"/>
          </w:tcPr>
          <w:p w:rsidR="00AD0509" w:rsidRDefault="00AD0509">
            <w:pPr>
              <w:pStyle w:val="ConsPlusNormal"/>
              <w:jc w:val="center"/>
            </w:pPr>
            <w:r>
              <w:t>12700</w:t>
            </w:r>
          </w:p>
        </w:tc>
        <w:tc>
          <w:tcPr>
            <w:tcW w:w="852" w:type="dxa"/>
          </w:tcPr>
          <w:p w:rsidR="00AD0509" w:rsidRDefault="00AD0509">
            <w:pPr>
              <w:pStyle w:val="ConsPlusNormal"/>
              <w:jc w:val="center"/>
            </w:pPr>
            <w:r>
              <w:t>12840</w:t>
            </w:r>
          </w:p>
        </w:tc>
        <w:tc>
          <w:tcPr>
            <w:tcW w:w="851" w:type="dxa"/>
          </w:tcPr>
          <w:p w:rsidR="00AD0509" w:rsidRDefault="00AD0509">
            <w:pPr>
              <w:pStyle w:val="ConsPlusNormal"/>
              <w:jc w:val="center"/>
            </w:pPr>
            <w:r>
              <w:t>12840</w:t>
            </w:r>
          </w:p>
        </w:tc>
        <w:tc>
          <w:tcPr>
            <w:tcW w:w="853" w:type="dxa"/>
          </w:tcPr>
          <w:p w:rsidR="00AD0509" w:rsidRDefault="00AD0509">
            <w:pPr>
              <w:pStyle w:val="ConsPlusNormal"/>
              <w:jc w:val="center"/>
            </w:pPr>
            <w:r>
              <w:t>12950</w:t>
            </w:r>
          </w:p>
        </w:tc>
        <w:tc>
          <w:tcPr>
            <w:tcW w:w="851" w:type="dxa"/>
          </w:tcPr>
          <w:p w:rsidR="00AD0509" w:rsidRDefault="00AD0509">
            <w:pPr>
              <w:pStyle w:val="ConsPlusNormal"/>
              <w:jc w:val="center"/>
            </w:pPr>
            <w:r>
              <w:t>12950</w:t>
            </w:r>
          </w:p>
        </w:tc>
        <w:tc>
          <w:tcPr>
            <w:tcW w:w="1361" w:type="dxa"/>
            <w:vMerge/>
            <w:tcBorders>
              <w:bottom w:val="nil"/>
            </w:tcBorders>
          </w:tcPr>
          <w:p w:rsidR="00AD0509" w:rsidRDefault="00AD0509"/>
        </w:tc>
        <w:tc>
          <w:tcPr>
            <w:tcW w:w="1134" w:type="dxa"/>
            <w:vMerge/>
            <w:tcBorders>
              <w:bottom w:val="nil"/>
            </w:tcBorders>
          </w:tcPr>
          <w:p w:rsidR="00AD0509" w:rsidRDefault="00AD0509"/>
        </w:tc>
        <w:tc>
          <w:tcPr>
            <w:tcW w:w="1304" w:type="dxa"/>
            <w:vMerge/>
          </w:tcPr>
          <w:p w:rsidR="00AD0509" w:rsidRDefault="00AD0509"/>
        </w:tc>
        <w:tc>
          <w:tcPr>
            <w:tcW w:w="1361" w:type="dxa"/>
            <w:vMerge/>
          </w:tcPr>
          <w:p w:rsidR="00AD0509" w:rsidRDefault="00AD0509"/>
        </w:tc>
        <w:tc>
          <w:tcPr>
            <w:tcW w:w="1361" w:type="dxa"/>
            <w:vMerge/>
          </w:tcPr>
          <w:p w:rsidR="00AD0509" w:rsidRDefault="00AD0509"/>
        </w:tc>
        <w:tc>
          <w:tcPr>
            <w:tcW w:w="1361" w:type="dxa"/>
            <w:vMerge/>
          </w:tcPr>
          <w:p w:rsidR="00AD0509" w:rsidRDefault="00AD0509"/>
        </w:tc>
        <w:tc>
          <w:tcPr>
            <w:tcW w:w="1191" w:type="dxa"/>
            <w:vMerge/>
          </w:tcPr>
          <w:p w:rsidR="00AD0509" w:rsidRDefault="00AD0509"/>
        </w:tc>
      </w:tr>
      <w:tr w:rsidR="00AD0509">
        <w:tblPrEx>
          <w:tblBorders>
            <w:insideH w:val="nil"/>
          </w:tblBorders>
        </w:tblPrEx>
        <w:tc>
          <w:tcPr>
            <w:tcW w:w="1361" w:type="dxa"/>
            <w:tcBorders>
              <w:bottom w:val="nil"/>
            </w:tcBorders>
          </w:tcPr>
          <w:p w:rsidR="00AD0509" w:rsidRDefault="00AD0509">
            <w:pPr>
              <w:pStyle w:val="ConsPlusNormal"/>
              <w:jc w:val="center"/>
            </w:pPr>
            <w:r>
              <w:lastRenderedPageBreak/>
              <w:t>1.1.1.1.1.8</w:t>
            </w:r>
          </w:p>
        </w:tc>
        <w:tc>
          <w:tcPr>
            <w:tcW w:w="2211" w:type="dxa"/>
            <w:tcBorders>
              <w:bottom w:val="nil"/>
            </w:tcBorders>
          </w:tcPr>
          <w:p w:rsidR="00AD0509" w:rsidRDefault="00AD0509">
            <w:pPr>
              <w:pStyle w:val="ConsPlusNormal"/>
            </w:pPr>
            <w:r>
              <w:t>количество проектов, получивших поддержку</w:t>
            </w:r>
          </w:p>
        </w:tc>
        <w:tc>
          <w:tcPr>
            <w:tcW w:w="680" w:type="dxa"/>
            <w:tcBorders>
              <w:bottom w:val="nil"/>
            </w:tcBorders>
          </w:tcPr>
          <w:p w:rsidR="00AD0509" w:rsidRDefault="00AD0509">
            <w:pPr>
              <w:pStyle w:val="ConsPlusNormal"/>
              <w:jc w:val="center"/>
            </w:pPr>
            <w:r>
              <w:t>ед.</w:t>
            </w:r>
          </w:p>
        </w:tc>
        <w:tc>
          <w:tcPr>
            <w:tcW w:w="850" w:type="dxa"/>
            <w:tcBorders>
              <w:bottom w:val="nil"/>
            </w:tcBorders>
          </w:tcPr>
          <w:p w:rsidR="00AD0509" w:rsidRDefault="00AD0509">
            <w:pPr>
              <w:pStyle w:val="ConsPlusNormal"/>
              <w:jc w:val="center"/>
            </w:pPr>
            <w:r>
              <w:t>2</w:t>
            </w:r>
          </w:p>
        </w:tc>
        <w:tc>
          <w:tcPr>
            <w:tcW w:w="852" w:type="dxa"/>
            <w:tcBorders>
              <w:bottom w:val="nil"/>
            </w:tcBorders>
          </w:tcPr>
          <w:p w:rsidR="00AD0509" w:rsidRDefault="00AD0509">
            <w:pPr>
              <w:pStyle w:val="ConsPlusNormal"/>
              <w:jc w:val="center"/>
            </w:pPr>
            <w:r>
              <w:t>5</w:t>
            </w:r>
          </w:p>
        </w:tc>
        <w:tc>
          <w:tcPr>
            <w:tcW w:w="851" w:type="dxa"/>
            <w:tcBorders>
              <w:bottom w:val="nil"/>
            </w:tcBorders>
          </w:tcPr>
          <w:p w:rsidR="00AD0509" w:rsidRDefault="00AD0509">
            <w:pPr>
              <w:pStyle w:val="ConsPlusNormal"/>
              <w:jc w:val="center"/>
            </w:pPr>
            <w:r>
              <w:t>5</w:t>
            </w:r>
          </w:p>
        </w:tc>
        <w:tc>
          <w:tcPr>
            <w:tcW w:w="853" w:type="dxa"/>
            <w:tcBorders>
              <w:bottom w:val="nil"/>
            </w:tcBorders>
          </w:tcPr>
          <w:p w:rsidR="00AD0509" w:rsidRDefault="00AD0509">
            <w:pPr>
              <w:pStyle w:val="ConsPlusNormal"/>
              <w:jc w:val="center"/>
            </w:pPr>
            <w:r>
              <w:t>5</w:t>
            </w:r>
          </w:p>
        </w:tc>
        <w:tc>
          <w:tcPr>
            <w:tcW w:w="851" w:type="dxa"/>
            <w:tcBorders>
              <w:bottom w:val="nil"/>
            </w:tcBorders>
          </w:tcPr>
          <w:p w:rsidR="00AD0509" w:rsidRDefault="00AD0509">
            <w:pPr>
              <w:pStyle w:val="ConsPlusNormal"/>
              <w:jc w:val="center"/>
            </w:pPr>
            <w:r>
              <w:t>5</w:t>
            </w:r>
          </w:p>
        </w:tc>
        <w:tc>
          <w:tcPr>
            <w:tcW w:w="1361" w:type="dxa"/>
            <w:vMerge/>
            <w:tcBorders>
              <w:bottom w:val="nil"/>
            </w:tcBorders>
          </w:tcPr>
          <w:p w:rsidR="00AD0509" w:rsidRDefault="00AD0509"/>
        </w:tc>
        <w:tc>
          <w:tcPr>
            <w:tcW w:w="1134" w:type="dxa"/>
            <w:vMerge/>
            <w:tcBorders>
              <w:bottom w:val="nil"/>
            </w:tcBorders>
          </w:tcPr>
          <w:p w:rsidR="00AD0509" w:rsidRDefault="00AD0509"/>
        </w:tc>
        <w:tc>
          <w:tcPr>
            <w:tcW w:w="1304" w:type="dxa"/>
            <w:tcBorders>
              <w:bottom w:val="nil"/>
            </w:tcBorders>
          </w:tcPr>
          <w:p w:rsidR="00AD0509" w:rsidRDefault="00AD0509">
            <w:pPr>
              <w:pStyle w:val="ConsPlusNormal"/>
              <w:jc w:val="center"/>
            </w:pPr>
            <w:r>
              <w:t>586,700</w:t>
            </w:r>
          </w:p>
        </w:tc>
        <w:tc>
          <w:tcPr>
            <w:tcW w:w="1361" w:type="dxa"/>
            <w:tcBorders>
              <w:bottom w:val="nil"/>
            </w:tcBorders>
          </w:tcPr>
          <w:p w:rsidR="00AD0509" w:rsidRDefault="00AD0509">
            <w:pPr>
              <w:pStyle w:val="ConsPlusNormal"/>
              <w:jc w:val="center"/>
            </w:pPr>
            <w:r>
              <w:t>1430,200</w:t>
            </w:r>
          </w:p>
        </w:tc>
        <w:tc>
          <w:tcPr>
            <w:tcW w:w="1361" w:type="dxa"/>
            <w:tcBorders>
              <w:bottom w:val="nil"/>
            </w:tcBorders>
          </w:tcPr>
          <w:p w:rsidR="00AD0509" w:rsidRDefault="00AD0509">
            <w:pPr>
              <w:pStyle w:val="ConsPlusNormal"/>
              <w:jc w:val="center"/>
            </w:pPr>
            <w:r>
              <w:t>1430,200</w:t>
            </w:r>
          </w:p>
        </w:tc>
        <w:tc>
          <w:tcPr>
            <w:tcW w:w="1361" w:type="dxa"/>
            <w:tcBorders>
              <w:bottom w:val="nil"/>
            </w:tcBorders>
          </w:tcPr>
          <w:p w:rsidR="00AD0509" w:rsidRDefault="00AD0509">
            <w:pPr>
              <w:pStyle w:val="ConsPlusNormal"/>
              <w:jc w:val="center"/>
            </w:pPr>
            <w:r>
              <w:t>1442,500</w:t>
            </w:r>
          </w:p>
        </w:tc>
        <w:tc>
          <w:tcPr>
            <w:tcW w:w="1191" w:type="dxa"/>
            <w:tcBorders>
              <w:bottom w:val="nil"/>
            </w:tcBorders>
          </w:tcPr>
          <w:p w:rsidR="00AD0509" w:rsidRDefault="00AD0509">
            <w:pPr>
              <w:pStyle w:val="ConsPlusNormal"/>
              <w:jc w:val="center"/>
            </w:pPr>
            <w:r>
              <w:t>1442,500</w:t>
            </w:r>
          </w:p>
        </w:tc>
      </w:tr>
      <w:tr w:rsidR="00AD0509">
        <w:tblPrEx>
          <w:tblBorders>
            <w:insideH w:val="nil"/>
          </w:tblBorders>
        </w:tblPrEx>
        <w:tc>
          <w:tcPr>
            <w:tcW w:w="17582" w:type="dxa"/>
            <w:gridSpan w:val="15"/>
            <w:tcBorders>
              <w:top w:val="nil"/>
            </w:tcBorders>
          </w:tcPr>
          <w:p w:rsidR="00AD0509" w:rsidRDefault="00AD0509">
            <w:pPr>
              <w:pStyle w:val="ConsPlusNormal"/>
              <w:jc w:val="both"/>
            </w:pPr>
            <w:r>
              <w:t xml:space="preserve">(в ред. </w:t>
            </w:r>
            <w:hyperlink r:id="rId26" w:history="1">
              <w:r>
                <w:rPr>
                  <w:color w:val="0000FF"/>
                </w:rPr>
                <w:t>Постановления</w:t>
              </w:r>
            </w:hyperlink>
            <w:r>
              <w:t xml:space="preserve"> Администрации г. Перми от 09.01.2019 N 3)</w:t>
            </w:r>
          </w:p>
        </w:tc>
      </w:tr>
      <w:tr w:rsidR="00AD0509">
        <w:tc>
          <w:tcPr>
            <w:tcW w:w="1361" w:type="dxa"/>
          </w:tcPr>
          <w:p w:rsidR="00AD0509" w:rsidRDefault="00AD0509">
            <w:pPr>
              <w:pStyle w:val="ConsPlusNormal"/>
              <w:jc w:val="center"/>
            </w:pPr>
            <w:r>
              <w:t>1.1.1.1.1.9</w:t>
            </w:r>
          </w:p>
        </w:tc>
        <w:tc>
          <w:tcPr>
            <w:tcW w:w="2211" w:type="dxa"/>
          </w:tcPr>
          <w:p w:rsidR="00AD0509" w:rsidRDefault="00AD0509">
            <w:pPr>
              <w:pStyle w:val="ConsPlusNormal"/>
            </w:pPr>
            <w:r>
              <w:t>количество проведенных мероприятий, направленных на вовлечение молодежи в инновационную, предпринимательскую и добровольческую деятельность</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13</w:t>
            </w:r>
          </w:p>
        </w:tc>
        <w:tc>
          <w:tcPr>
            <w:tcW w:w="852" w:type="dxa"/>
          </w:tcPr>
          <w:p w:rsidR="00AD0509" w:rsidRDefault="00AD0509">
            <w:pPr>
              <w:pStyle w:val="ConsPlusNormal"/>
              <w:jc w:val="center"/>
            </w:pPr>
            <w:r>
              <w:t>13</w:t>
            </w:r>
          </w:p>
        </w:tc>
        <w:tc>
          <w:tcPr>
            <w:tcW w:w="851" w:type="dxa"/>
          </w:tcPr>
          <w:p w:rsidR="00AD0509" w:rsidRDefault="00AD0509">
            <w:pPr>
              <w:pStyle w:val="ConsPlusNormal"/>
              <w:jc w:val="center"/>
            </w:pPr>
            <w:r>
              <w:t>13</w:t>
            </w:r>
          </w:p>
        </w:tc>
        <w:tc>
          <w:tcPr>
            <w:tcW w:w="853" w:type="dxa"/>
          </w:tcPr>
          <w:p w:rsidR="00AD0509" w:rsidRDefault="00AD0509">
            <w:pPr>
              <w:pStyle w:val="ConsPlusNormal"/>
              <w:jc w:val="center"/>
            </w:pPr>
            <w:r>
              <w:t>13</w:t>
            </w:r>
          </w:p>
        </w:tc>
        <w:tc>
          <w:tcPr>
            <w:tcW w:w="851" w:type="dxa"/>
          </w:tcPr>
          <w:p w:rsidR="00AD0509" w:rsidRDefault="00AD0509">
            <w:pPr>
              <w:pStyle w:val="ConsPlusNormal"/>
              <w:jc w:val="center"/>
            </w:pPr>
            <w:r>
              <w:t>13</w:t>
            </w:r>
          </w:p>
        </w:tc>
        <w:tc>
          <w:tcPr>
            <w:tcW w:w="1361" w:type="dxa"/>
            <w:vMerge w:val="restart"/>
            <w:tcBorders>
              <w:bottom w:val="nil"/>
            </w:tcBorders>
          </w:tcPr>
          <w:p w:rsidR="00AD0509" w:rsidRDefault="00AD0509">
            <w:pPr>
              <w:pStyle w:val="ConsPlusNormal"/>
              <w:jc w:val="center"/>
            </w:pPr>
            <w:r>
              <w:t>МАУ "Дворец молодежи"</w:t>
            </w:r>
          </w:p>
        </w:tc>
        <w:tc>
          <w:tcPr>
            <w:tcW w:w="1134" w:type="dxa"/>
            <w:vMerge w:val="restart"/>
            <w:tcBorders>
              <w:bottom w:val="nil"/>
            </w:tcBorders>
          </w:tcPr>
          <w:p w:rsidR="00AD0509" w:rsidRDefault="00AD0509">
            <w:pPr>
              <w:pStyle w:val="ConsPlusNormal"/>
              <w:jc w:val="center"/>
            </w:pPr>
            <w:r>
              <w:t>бюджет города Перми</w:t>
            </w:r>
          </w:p>
        </w:tc>
        <w:tc>
          <w:tcPr>
            <w:tcW w:w="1304" w:type="dxa"/>
            <w:vMerge w:val="restart"/>
          </w:tcPr>
          <w:p w:rsidR="00AD0509" w:rsidRDefault="00AD0509">
            <w:pPr>
              <w:pStyle w:val="ConsPlusNormal"/>
              <w:jc w:val="center"/>
            </w:pPr>
            <w:r>
              <w:t>1459,900</w:t>
            </w:r>
          </w:p>
        </w:tc>
        <w:tc>
          <w:tcPr>
            <w:tcW w:w="1361" w:type="dxa"/>
            <w:vMerge w:val="restart"/>
          </w:tcPr>
          <w:p w:rsidR="00AD0509" w:rsidRDefault="00AD0509">
            <w:pPr>
              <w:pStyle w:val="ConsPlusNormal"/>
              <w:jc w:val="center"/>
            </w:pPr>
            <w:r>
              <w:t>2277,400</w:t>
            </w:r>
          </w:p>
        </w:tc>
        <w:tc>
          <w:tcPr>
            <w:tcW w:w="1361" w:type="dxa"/>
            <w:vMerge w:val="restart"/>
          </w:tcPr>
          <w:p w:rsidR="00AD0509" w:rsidRDefault="00AD0509">
            <w:pPr>
              <w:pStyle w:val="ConsPlusNormal"/>
              <w:jc w:val="center"/>
            </w:pPr>
            <w:r>
              <w:t>2277,400</w:t>
            </w:r>
          </w:p>
        </w:tc>
        <w:tc>
          <w:tcPr>
            <w:tcW w:w="1361" w:type="dxa"/>
            <w:vMerge w:val="restart"/>
          </w:tcPr>
          <w:p w:rsidR="00AD0509" w:rsidRDefault="00AD0509">
            <w:pPr>
              <w:pStyle w:val="ConsPlusNormal"/>
              <w:jc w:val="center"/>
            </w:pPr>
            <w:r>
              <w:t>2297,700</w:t>
            </w:r>
          </w:p>
        </w:tc>
        <w:tc>
          <w:tcPr>
            <w:tcW w:w="1191" w:type="dxa"/>
            <w:vMerge w:val="restart"/>
          </w:tcPr>
          <w:p w:rsidR="00AD0509" w:rsidRDefault="00AD0509">
            <w:pPr>
              <w:pStyle w:val="ConsPlusNormal"/>
              <w:jc w:val="center"/>
            </w:pPr>
            <w:r>
              <w:t>2297,700</w:t>
            </w:r>
          </w:p>
        </w:tc>
      </w:tr>
      <w:tr w:rsidR="00AD0509">
        <w:tc>
          <w:tcPr>
            <w:tcW w:w="1361" w:type="dxa"/>
          </w:tcPr>
          <w:p w:rsidR="00AD0509" w:rsidRDefault="00AD0509">
            <w:pPr>
              <w:pStyle w:val="ConsPlusNormal"/>
              <w:jc w:val="center"/>
            </w:pPr>
            <w:r>
              <w:t>1.1.1.1.1.10</w:t>
            </w:r>
          </w:p>
        </w:tc>
        <w:tc>
          <w:tcPr>
            <w:tcW w:w="2211" w:type="dxa"/>
          </w:tcPr>
          <w:p w:rsidR="00AD0509" w:rsidRDefault="00AD0509">
            <w:pPr>
              <w:pStyle w:val="ConsPlusNormal"/>
            </w:pPr>
            <w:r>
              <w:t>численность участников мероприятий</w:t>
            </w:r>
          </w:p>
        </w:tc>
        <w:tc>
          <w:tcPr>
            <w:tcW w:w="680" w:type="dxa"/>
          </w:tcPr>
          <w:p w:rsidR="00AD0509" w:rsidRDefault="00AD0509">
            <w:pPr>
              <w:pStyle w:val="ConsPlusNormal"/>
              <w:jc w:val="center"/>
            </w:pPr>
            <w:r>
              <w:t>чел.</w:t>
            </w:r>
          </w:p>
        </w:tc>
        <w:tc>
          <w:tcPr>
            <w:tcW w:w="850" w:type="dxa"/>
          </w:tcPr>
          <w:p w:rsidR="00AD0509" w:rsidRDefault="00AD0509">
            <w:pPr>
              <w:pStyle w:val="ConsPlusNormal"/>
              <w:jc w:val="center"/>
            </w:pPr>
            <w:r>
              <w:t>12985</w:t>
            </w:r>
          </w:p>
        </w:tc>
        <w:tc>
          <w:tcPr>
            <w:tcW w:w="852" w:type="dxa"/>
          </w:tcPr>
          <w:p w:rsidR="00AD0509" w:rsidRDefault="00AD0509">
            <w:pPr>
              <w:pStyle w:val="ConsPlusNormal"/>
              <w:jc w:val="center"/>
            </w:pPr>
            <w:r>
              <w:t>13070</w:t>
            </w:r>
          </w:p>
        </w:tc>
        <w:tc>
          <w:tcPr>
            <w:tcW w:w="851" w:type="dxa"/>
          </w:tcPr>
          <w:p w:rsidR="00AD0509" w:rsidRDefault="00AD0509">
            <w:pPr>
              <w:pStyle w:val="ConsPlusNormal"/>
              <w:jc w:val="center"/>
            </w:pPr>
            <w:r>
              <w:t>13070</w:t>
            </w:r>
          </w:p>
        </w:tc>
        <w:tc>
          <w:tcPr>
            <w:tcW w:w="853" w:type="dxa"/>
          </w:tcPr>
          <w:p w:rsidR="00AD0509" w:rsidRDefault="00AD0509">
            <w:pPr>
              <w:pStyle w:val="ConsPlusNormal"/>
              <w:jc w:val="center"/>
            </w:pPr>
            <w:r>
              <w:t>13155</w:t>
            </w:r>
          </w:p>
        </w:tc>
        <w:tc>
          <w:tcPr>
            <w:tcW w:w="851" w:type="dxa"/>
          </w:tcPr>
          <w:p w:rsidR="00AD0509" w:rsidRDefault="00AD0509">
            <w:pPr>
              <w:pStyle w:val="ConsPlusNormal"/>
              <w:jc w:val="center"/>
            </w:pPr>
            <w:r>
              <w:t>13155</w:t>
            </w:r>
          </w:p>
        </w:tc>
        <w:tc>
          <w:tcPr>
            <w:tcW w:w="1361" w:type="dxa"/>
            <w:vMerge/>
            <w:tcBorders>
              <w:bottom w:val="nil"/>
            </w:tcBorders>
          </w:tcPr>
          <w:p w:rsidR="00AD0509" w:rsidRDefault="00AD0509"/>
        </w:tc>
        <w:tc>
          <w:tcPr>
            <w:tcW w:w="1134" w:type="dxa"/>
            <w:vMerge/>
            <w:tcBorders>
              <w:bottom w:val="nil"/>
            </w:tcBorders>
          </w:tcPr>
          <w:p w:rsidR="00AD0509" w:rsidRDefault="00AD0509"/>
        </w:tc>
        <w:tc>
          <w:tcPr>
            <w:tcW w:w="1304" w:type="dxa"/>
            <w:vMerge/>
          </w:tcPr>
          <w:p w:rsidR="00AD0509" w:rsidRDefault="00AD0509"/>
        </w:tc>
        <w:tc>
          <w:tcPr>
            <w:tcW w:w="1361" w:type="dxa"/>
            <w:vMerge/>
          </w:tcPr>
          <w:p w:rsidR="00AD0509" w:rsidRDefault="00AD0509"/>
        </w:tc>
        <w:tc>
          <w:tcPr>
            <w:tcW w:w="1361" w:type="dxa"/>
            <w:vMerge/>
          </w:tcPr>
          <w:p w:rsidR="00AD0509" w:rsidRDefault="00AD0509"/>
        </w:tc>
        <w:tc>
          <w:tcPr>
            <w:tcW w:w="1361" w:type="dxa"/>
            <w:vMerge/>
          </w:tcPr>
          <w:p w:rsidR="00AD0509" w:rsidRDefault="00AD0509"/>
        </w:tc>
        <w:tc>
          <w:tcPr>
            <w:tcW w:w="1191" w:type="dxa"/>
            <w:vMerge/>
          </w:tcPr>
          <w:p w:rsidR="00AD0509" w:rsidRDefault="00AD0509"/>
        </w:tc>
      </w:tr>
      <w:tr w:rsidR="00AD0509">
        <w:tc>
          <w:tcPr>
            <w:tcW w:w="1361" w:type="dxa"/>
          </w:tcPr>
          <w:p w:rsidR="00AD0509" w:rsidRDefault="00AD0509">
            <w:pPr>
              <w:pStyle w:val="ConsPlusNormal"/>
              <w:jc w:val="center"/>
            </w:pPr>
            <w:r>
              <w:t>1.1.1.1.1.11</w:t>
            </w:r>
          </w:p>
        </w:tc>
        <w:tc>
          <w:tcPr>
            <w:tcW w:w="2211" w:type="dxa"/>
          </w:tcPr>
          <w:p w:rsidR="00AD0509" w:rsidRDefault="00AD0509">
            <w:pPr>
              <w:pStyle w:val="ConsPlusNormal"/>
            </w:pPr>
            <w:r>
              <w:t>численность зрителей мероприятий</w:t>
            </w:r>
          </w:p>
        </w:tc>
        <w:tc>
          <w:tcPr>
            <w:tcW w:w="680" w:type="dxa"/>
          </w:tcPr>
          <w:p w:rsidR="00AD0509" w:rsidRDefault="00AD0509">
            <w:pPr>
              <w:pStyle w:val="ConsPlusNormal"/>
              <w:jc w:val="center"/>
            </w:pPr>
            <w:r>
              <w:t>чел.</w:t>
            </w:r>
          </w:p>
        </w:tc>
        <w:tc>
          <w:tcPr>
            <w:tcW w:w="850" w:type="dxa"/>
          </w:tcPr>
          <w:p w:rsidR="00AD0509" w:rsidRDefault="00AD0509">
            <w:pPr>
              <w:pStyle w:val="ConsPlusNormal"/>
              <w:jc w:val="center"/>
            </w:pPr>
            <w:r>
              <w:t>10900</w:t>
            </w:r>
          </w:p>
        </w:tc>
        <w:tc>
          <w:tcPr>
            <w:tcW w:w="852" w:type="dxa"/>
          </w:tcPr>
          <w:p w:rsidR="00AD0509" w:rsidRDefault="00AD0509">
            <w:pPr>
              <w:pStyle w:val="ConsPlusNormal"/>
              <w:jc w:val="center"/>
            </w:pPr>
            <w:r>
              <w:t>11020</w:t>
            </w:r>
          </w:p>
        </w:tc>
        <w:tc>
          <w:tcPr>
            <w:tcW w:w="851" w:type="dxa"/>
          </w:tcPr>
          <w:p w:rsidR="00AD0509" w:rsidRDefault="00AD0509">
            <w:pPr>
              <w:pStyle w:val="ConsPlusNormal"/>
              <w:jc w:val="center"/>
            </w:pPr>
            <w:r>
              <w:t>11020</w:t>
            </w:r>
          </w:p>
        </w:tc>
        <w:tc>
          <w:tcPr>
            <w:tcW w:w="853" w:type="dxa"/>
          </w:tcPr>
          <w:p w:rsidR="00AD0509" w:rsidRDefault="00AD0509">
            <w:pPr>
              <w:pStyle w:val="ConsPlusNormal"/>
              <w:jc w:val="center"/>
            </w:pPr>
            <w:r>
              <w:t>11140</w:t>
            </w:r>
          </w:p>
        </w:tc>
        <w:tc>
          <w:tcPr>
            <w:tcW w:w="851" w:type="dxa"/>
          </w:tcPr>
          <w:p w:rsidR="00AD0509" w:rsidRDefault="00AD0509">
            <w:pPr>
              <w:pStyle w:val="ConsPlusNormal"/>
              <w:jc w:val="center"/>
            </w:pPr>
            <w:r>
              <w:t>11140</w:t>
            </w:r>
          </w:p>
        </w:tc>
        <w:tc>
          <w:tcPr>
            <w:tcW w:w="1361" w:type="dxa"/>
            <w:vMerge/>
            <w:tcBorders>
              <w:bottom w:val="nil"/>
            </w:tcBorders>
          </w:tcPr>
          <w:p w:rsidR="00AD0509" w:rsidRDefault="00AD0509"/>
        </w:tc>
        <w:tc>
          <w:tcPr>
            <w:tcW w:w="1134" w:type="dxa"/>
            <w:vMerge/>
            <w:tcBorders>
              <w:bottom w:val="nil"/>
            </w:tcBorders>
          </w:tcPr>
          <w:p w:rsidR="00AD0509" w:rsidRDefault="00AD0509"/>
        </w:tc>
        <w:tc>
          <w:tcPr>
            <w:tcW w:w="1304" w:type="dxa"/>
            <w:vMerge/>
          </w:tcPr>
          <w:p w:rsidR="00AD0509" w:rsidRDefault="00AD0509"/>
        </w:tc>
        <w:tc>
          <w:tcPr>
            <w:tcW w:w="1361" w:type="dxa"/>
            <w:vMerge/>
          </w:tcPr>
          <w:p w:rsidR="00AD0509" w:rsidRDefault="00AD0509"/>
        </w:tc>
        <w:tc>
          <w:tcPr>
            <w:tcW w:w="1361" w:type="dxa"/>
            <w:vMerge/>
          </w:tcPr>
          <w:p w:rsidR="00AD0509" w:rsidRDefault="00AD0509"/>
        </w:tc>
        <w:tc>
          <w:tcPr>
            <w:tcW w:w="1361" w:type="dxa"/>
            <w:vMerge/>
          </w:tcPr>
          <w:p w:rsidR="00AD0509" w:rsidRDefault="00AD0509"/>
        </w:tc>
        <w:tc>
          <w:tcPr>
            <w:tcW w:w="1191" w:type="dxa"/>
            <w:vMerge/>
          </w:tcPr>
          <w:p w:rsidR="00AD0509" w:rsidRDefault="00AD0509"/>
        </w:tc>
      </w:tr>
      <w:tr w:rsidR="00AD0509">
        <w:tblPrEx>
          <w:tblBorders>
            <w:insideH w:val="nil"/>
          </w:tblBorders>
        </w:tblPrEx>
        <w:tc>
          <w:tcPr>
            <w:tcW w:w="1361" w:type="dxa"/>
            <w:tcBorders>
              <w:bottom w:val="nil"/>
            </w:tcBorders>
          </w:tcPr>
          <w:p w:rsidR="00AD0509" w:rsidRDefault="00AD0509">
            <w:pPr>
              <w:pStyle w:val="ConsPlusNormal"/>
              <w:jc w:val="center"/>
            </w:pPr>
            <w:r>
              <w:t>1.1.1.1.1.12</w:t>
            </w:r>
          </w:p>
        </w:tc>
        <w:tc>
          <w:tcPr>
            <w:tcW w:w="2211" w:type="dxa"/>
            <w:tcBorders>
              <w:bottom w:val="nil"/>
            </w:tcBorders>
          </w:tcPr>
          <w:p w:rsidR="00AD0509" w:rsidRDefault="00AD0509">
            <w:pPr>
              <w:pStyle w:val="ConsPlusNormal"/>
            </w:pPr>
            <w:r>
              <w:t>количество проектов, получивших поддержку</w:t>
            </w:r>
          </w:p>
        </w:tc>
        <w:tc>
          <w:tcPr>
            <w:tcW w:w="680" w:type="dxa"/>
            <w:tcBorders>
              <w:bottom w:val="nil"/>
            </w:tcBorders>
          </w:tcPr>
          <w:p w:rsidR="00AD0509" w:rsidRDefault="00AD0509">
            <w:pPr>
              <w:pStyle w:val="ConsPlusNormal"/>
              <w:jc w:val="center"/>
            </w:pPr>
            <w:r>
              <w:t>ед.</w:t>
            </w:r>
          </w:p>
        </w:tc>
        <w:tc>
          <w:tcPr>
            <w:tcW w:w="850" w:type="dxa"/>
            <w:tcBorders>
              <w:bottom w:val="nil"/>
            </w:tcBorders>
          </w:tcPr>
          <w:p w:rsidR="00AD0509" w:rsidRDefault="00AD0509">
            <w:pPr>
              <w:pStyle w:val="ConsPlusNormal"/>
              <w:jc w:val="center"/>
            </w:pPr>
            <w:r>
              <w:t>8</w:t>
            </w:r>
          </w:p>
        </w:tc>
        <w:tc>
          <w:tcPr>
            <w:tcW w:w="852" w:type="dxa"/>
            <w:tcBorders>
              <w:bottom w:val="nil"/>
            </w:tcBorders>
          </w:tcPr>
          <w:p w:rsidR="00AD0509" w:rsidRDefault="00AD0509">
            <w:pPr>
              <w:pStyle w:val="ConsPlusNormal"/>
              <w:jc w:val="center"/>
            </w:pPr>
            <w:r>
              <w:t>5</w:t>
            </w:r>
          </w:p>
        </w:tc>
        <w:tc>
          <w:tcPr>
            <w:tcW w:w="851" w:type="dxa"/>
            <w:tcBorders>
              <w:bottom w:val="nil"/>
            </w:tcBorders>
          </w:tcPr>
          <w:p w:rsidR="00AD0509" w:rsidRDefault="00AD0509">
            <w:pPr>
              <w:pStyle w:val="ConsPlusNormal"/>
              <w:jc w:val="center"/>
            </w:pPr>
            <w:r>
              <w:t>5</w:t>
            </w:r>
          </w:p>
        </w:tc>
        <w:tc>
          <w:tcPr>
            <w:tcW w:w="853" w:type="dxa"/>
            <w:tcBorders>
              <w:bottom w:val="nil"/>
            </w:tcBorders>
          </w:tcPr>
          <w:p w:rsidR="00AD0509" w:rsidRDefault="00AD0509">
            <w:pPr>
              <w:pStyle w:val="ConsPlusNormal"/>
              <w:jc w:val="center"/>
            </w:pPr>
            <w:r>
              <w:t>5</w:t>
            </w:r>
          </w:p>
        </w:tc>
        <w:tc>
          <w:tcPr>
            <w:tcW w:w="851" w:type="dxa"/>
            <w:tcBorders>
              <w:bottom w:val="nil"/>
            </w:tcBorders>
          </w:tcPr>
          <w:p w:rsidR="00AD0509" w:rsidRDefault="00AD0509">
            <w:pPr>
              <w:pStyle w:val="ConsPlusNormal"/>
              <w:jc w:val="center"/>
            </w:pPr>
            <w:r>
              <w:t>5</w:t>
            </w:r>
          </w:p>
        </w:tc>
        <w:tc>
          <w:tcPr>
            <w:tcW w:w="1361" w:type="dxa"/>
            <w:vMerge/>
            <w:tcBorders>
              <w:bottom w:val="nil"/>
            </w:tcBorders>
          </w:tcPr>
          <w:p w:rsidR="00AD0509" w:rsidRDefault="00AD0509"/>
        </w:tc>
        <w:tc>
          <w:tcPr>
            <w:tcW w:w="1134" w:type="dxa"/>
            <w:vMerge/>
            <w:tcBorders>
              <w:bottom w:val="nil"/>
            </w:tcBorders>
          </w:tcPr>
          <w:p w:rsidR="00AD0509" w:rsidRDefault="00AD0509"/>
        </w:tc>
        <w:tc>
          <w:tcPr>
            <w:tcW w:w="1304" w:type="dxa"/>
            <w:tcBorders>
              <w:bottom w:val="nil"/>
            </w:tcBorders>
          </w:tcPr>
          <w:p w:rsidR="00AD0509" w:rsidRDefault="00AD0509">
            <w:pPr>
              <w:pStyle w:val="ConsPlusNormal"/>
              <w:jc w:val="center"/>
            </w:pPr>
            <w:r>
              <w:t>2335,700</w:t>
            </w:r>
          </w:p>
        </w:tc>
        <w:tc>
          <w:tcPr>
            <w:tcW w:w="1361" w:type="dxa"/>
            <w:tcBorders>
              <w:bottom w:val="nil"/>
            </w:tcBorders>
          </w:tcPr>
          <w:p w:rsidR="00AD0509" w:rsidRDefault="00AD0509">
            <w:pPr>
              <w:pStyle w:val="ConsPlusNormal"/>
              <w:jc w:val="center"/>
            </w:pPr>
            <w:r>
              <w:t>1423,400</w:t>
            </w:r>
          </w:p>
        </w:tc>
        <w:tc>
          <w:tcPr>
            <w:tcW w:w="1361" w:type="dxa"/>
            <w:tcBorders>
              <w:bottom w:val="nil"/>
            </w:tcBorders>
          </w:tcPr>
          <w:p w:rsidR="00AD0509" w:rsidRDefault="00AD0509">
            <w:pPr>
              <w:pStyle w:val="ConsPlusNormal"/>
              <w:jc w:val="center"/>
            </w:pPr>
            <w:r>
              <w:t>1423,400</w:t>
            </w:r>
          </w:p>
        </w:tc>
        <w:tc>
          <w:tcPr>
            <w:tcW w:w="1361" w:type="dxa"/>
            <w:tcBorders>
              <w:bottom w:val="nil"/>
            </w:tcBorders>
          </w:tcPr>
          <w:p w:rsidR="00AD0509" w:rsidRDefault="00AD0509">
            <w:pPr>
              <w:pStyle w:val="ConsPlusNormal"/>
              <w:jc w:val="center"/>
            </w:pPr>
            <w:r>
              <w:t>1436,600</w:t>
            </w:r>
          </w:p>
        </w:tc>
        <w:tc>
          <w:tcPr>
            <w:tcW w:w="1191" w:type="dxa"/>
            <w:tcBorders>
              <w:bottom w:val="nil"/>
            </w:tcBorders>
          </w:tcPr>
          <w:p w:rsidR="00AD0509" w:rsidRDefault="00AD0509">
            <w:pPr>
              <w:pStyle w:val="ConsPlusNormal"/>
              <w:jc w:val="center"/>
            </w:pPr>
            <w:r>
              <w:t>1436,600</w:t>
            </w:r>
          </w:p>
        </w:tc>
      </w:tr>
      <w:tr w:rsidR="00AD0509">
        <w:tblPrEx>
          <w:tblBorders>
            <w:insideH w:val="nil"/>
          </w:tblBorders>
        </w:tblPrEx>
        <w:tc>
          <w:tcPr>
            <w:tcW w:w="17582" w:type="dxa"/>
            <w:gridSpan w:val="15"/>
            <w:tcBorders>
              <w:top w:val="nil"/>
            </w:tcBorders>
          </w:tcPr>
          <w:p w:rsidR="00AD0509" w:rsidRDefault="00AD0509">
            <w:pPr>
              <w:pStyle w:val="ConsPlusNormal"/>
              <w:jc w:val="both"/>
            </w:pPr>
            <w:r>
              <w:t xml:space="preserve">(в ред. </w:t>
            </w:r>
            <w:hyperlink r:id="rId27" w:history="1">
              <w:r>
                <w:rPr>
                  <w:color w:val="0000FF"/>
                </w:rPr>
                <w:t>Постановления</w:t>
              </w:r>
            </w:hyperlink>
            <w:r>
              <w:t xml:space="preserve"> Администрации г. Перми от 09.01.2019 N 3)</w:t>
            </w:r>
          </w:p>
        </w:tc>
      </w:tr>
      <w:tr w:rsidR="00AD0509">
        <w:tc>
          <w:tcPr>
            <w:tcW w:w="9870" w:type="dxa"/>
            <w:gridSpan w:val="9"/>
          </w:tcPr>
          <w:p w:rsidR="00AD0509" w:rsidRDefault="00AD0509">
            <w:pPr>
              <w:pStyle w:val="ConsPlusNormal"/>
            </w:pPr>
            <w:r>
              <w:t>Итого по мероприятию 1.1.1.1.1, в том числе по источникам финансирования</w:t>
            </w:r>
          </w:p>
        </w:tc>
        <w:tc>
          <w:tcPr>
            <w:tcW w:w="1134" w:type="dxa"/>
          </w:tcPr>
          <w:p w:rsidR="00AD0509" w:rsidRDefault="00AD0509">
            <w:pPr>
              <w:pStyle w:val="ConsPlusNormal"/>
              <w:jc w:val="center"/>
            </w:pPr>
            <w:r>
              <w:t xml:space="preserve">бюджет города </w:t>
            </w:r>
            <w:r>
              <w:lastRenderedPageBreak/>
              <w:t>Перми</w:t>
            </w:r>
          </w:p>
        </w:tc>
        <w:tc>
          <w:tcPr>
            <w:tcW w:w="1304" w:type="dxa"/>
          </w:tcPr>
          <w:p w:rsidR="00AD0509" w:rsidRDefault="00AD0509">
            <w:pPr>
              <w:pStyle w:val="ConsPlusNormal"/>
              <w:jc w:val="center"/>
            </w:pPr>
            <w:r>
              <w:lastRenderedPageBreak/>
              <w:t>12213,600</w:t>
            </w:r>
          </w:p>
        </w:tc>
        <w:tc>
          <w:tcPr>
            <w:tcW w:w="1361" w:type="dxa"/>
          </w:tcPr>
          <w:p w:rsidR="00AD0509" w:rsidRDefault="00AD0509">
            <w:pPr>
              <w:pStyle w:val="ConsPlusNormal"/>
              <w:jc w:val="center"/>
            </w:pPr>
            <w:r>
              <w:t>11907,400</w:t>
            </w:r>
          </w:p>
        </w:tc>
        <w:tc>
          <w:tcPr>
            <w:tcW w:w="1361" w:type="dxa"/>
          </w:tcPr>
          <w:p w:rsidR="00AD0509" w:rsidRDefault="00AD0509">
            <w:pPr>
              <w:pStyle w:val="ConsPlusNormal"/>
              <w:jc w:val="center"/>
            </w:pPr>
            <w:r>
              <w:t>11907,400</w:t>
            </w:r>
          </w:p>
        </w:tc>
        <w:tc>
          <w:tcPr>
            <w:tcW w:w="1361" w:type="dxa"/>
          </w:tcPr>
          <w:p w:rsidR="00AD0509" w:rsidRDefault="00AD0509">
            <w:pPr>
              <w:pStyle w:val="ConsPlusNormal"/>
              <w:jc w:val="center"/>
            </w:pPr>
            <w:r>
              <w:t>12012,800</w:t>
            </w:r>
          </w:p>
        </w:tc>
        <w:tc>
          <w:tcPr>
            <w:tcW w:w="1191" w:type="dxa"/>
          </w:tcPr>
          <w:p w:rsidR="00AD0509" w:rsidRDefault="00AD0509">
            <w:pPr>
              <w:pStyle w:val="ConsPlusNormal"/>
              <w:jc w:val="center"/>
            </w:pPr>
            <w:r>
              <w:t>12012,800</w:t>
            </w:r>
          </w:p>
        </w:tc>
      </w:tr>
      <w:tr w:rsidR="00AD0509">
        <w:tc>
          <w:tcPr>
            <w:tcW w:w="1361" w:type="dxa"/>
          </w:tcPr>
          <w:p w:rsidR="00AD0509" w:rsidRDefault="00AD0509">
            <w:pPr>
              <w:pStyle w:val="ConsPlusNormal"/>
              <w:jc w:val="center"/>
              <w:outlineLvl w:val="4"/>
            </w:pPr>
            <w:r>
              <w:lastRenderedPageBreak/>
              <w:t>1.1.1.1.2</w:t>
            </w:r>
          </w:p>
        </w:tc>
        <w:tc>
          <w:tcPr>
            <w:tcW w:w="16221" w:type="dxa"/>
            <w:gridSpan w:val="14"/>
          </w:tcPr>
          <w:p w:rsidR="00AD0509" w:rsidRDefault="00AD0509">
            <w:pPr>
              <w:pStyle w:val="ConsPlusNormal"/>
              <w:jc w:val="both"/>
            </w:pPr>
            <w:r>
              <w:t>Целевая субсидия на повышение фонда оплаты труда</w:t>
            </w:r>
          </w:p>
        </w:tc>
      </w:tr>
      <w:tr w:rsidR="00AD0509">
        <w:tc>
          <w:tcPr>
            <w:tcW w:w="1361" w:type="dxa"/>
          </w:tcPr>
          <w:p w:rsidR="00AD0509" w:rsidRDefault="00AD0509">
            <w:pPr>
              <w:pStyle w:val="ConsPlusNormal"/>
              <w:jc w:val="center"/>
            </w:pPr>
            <w:r>
              <w:t>1.1.1.1.2.1</w:t>
            </w:r>
          </w:p>
        </w:tc>
        <w:tc>
          <w:tcPr>
            <w:tcW w:w="2211" w:type="dxa"/>
          </w:tcPr>
          <w:p w:rsidR="00AD0509" w:rsidRDefault="00AD0509">
            <w:pPr>
              <w:pStyle w:val="ConsPlusNormal"/>
            </w:pPr>
            <w:r>
              <w:t>количество учреждений, в которых проводятся мероприятия по повышению заработной платы</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1</w:t>
            </w:r>
          </w:p>
        </w:tc>
        <w:tc>
          <w:tcPr>
            <w:tcW w:w="852" w:type="dxa"/>
          </w:tcPr>
          <w:p w:rsidR="00AD0509" w:rsidRDefault="00AD0509">
            <w:pPr>
              <w:pStyle w:val="ConsPlusNormal"/>
              <w:jc w:val="center"/>
            </w:pPr>
            <w:r>
              <w:t>-</w:t>
            </w:r>
          </w:p>
        </w:tc>
        <w:tc>
          <w:tcPr>
            <w:tcW w:w="851" w:type="dxa"/>
          </w:tcPr>
          <w:p w:rsidR="00AD0509" w:rsidRDefault="00AD0509">
            <w:pPr>
              <w:pStyle w:val="ConsPlusNormal"/>
              <w:jc w:val="center"/>
            </w:pPr>
            <w:r>
              <w:t>-</w:t>
            </w:r>
          </w:p>
        </w:tc>
        <w:tc>
          <w:tcPr>
            <w:tcW w:w="853" w:type="dxa"/>
          </w:tcPr>
          <w:p w:rsidR="00AD0509" w:rsidRDefault="00AD0509">
            <w:pPr>
              <w:pStyle w:val="ConsPlusNormal"/>
              <w:jc w:val="center"/>
            </w:pPr>
            <w:r>
              <w:t>1</w:t>
            </w:r>
          </w:p>
        </w:tc>
        <w:tc>
          <w:tcPr>
            <w:tcW w:w="851" w:type="dxa"/>
          </w:tcPr>
          <w:p w:rsidR="00AD0509" w:rsidRDefault="00AD0509">
            <w:pPr>
              <w:pStyle w:val="ConsPlusNormal"/>
              <w:jc w:val="center"/>
            </w:pPr>
            <w:r>
              <w:t>1</w:t>
            </w:r>
          </w:p>
        </w:tc>
        <w:tc>
          <w:tcPr>
            <w:tcW w:w="1361" w:type="dxa"/>
          </w:tcPr>
          <w:p w:rsidR="00AD0509" w:rsidRDefault="00AD0509">
            <w:pPr>
              <w:pStyle w:val="ConsPlusNormal"/>
              <w:jc w:val="center"/>
            </w:pPr>
            <w:r>
              <w:t>МАУ "Дворец молодежи"</w:t>
            </w:r>
          </w:p>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126,800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126,800</w:t>
            </w:r>
          </w:p>
        </w:tc>
        <w:tc>
          <w:tcPr>
            <w:tcW w:w="1191" w:type="dxa"/>
          </w:tcPr>
          <w:p w:rsidR="00AD0509" w:rsidRDefault="00AD0509">
            <w:pPr>
              <w:pStyle w:val="ConsPlusNormal"/>
              <w:jc w:val="center"/>
            </w:pPr>
            <w:r>
              <w:t>126,800</w:t>
            </w:r>
          </w:p>
        </w:tc>
      </w:tr>
      <w:tr w:rsidR="00AD0509">
        <w:tc>
          <w:tcPr>
            <w:tcW w:w="9870" w:type="dxa"/>
            <w:gridSpan w:val="9"/>
          </w:tcPr>
          <w:p w:rsidR="00AD0509" w:rsidRDefault="00AD0509">
            <w:pPr>
              <w:pStyle w:val="ConsPlusNormal"/>
            </w:pPr>
            <w:r>
              <w:t>Итого по мероприятию 1.1.1.1.2, в том числе по источникам финансирования</w:t>
            </w:r>
          </w:p>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126,800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126,800</w:t>
            </w:r>
          </w:p>
        </w:tc>
        <w:tc>
          <w:tcPr>
            <w:tcW w:w="1191" w:type="dxa"/>
          </w:tcPr>
          <w:p w:rsidR="00AD0509" w:rsidRDefault="00AD0509">
            <w:pPr>
              <w:pStyle w:val="ConsPlusNormal"/>
              <w:jc w:val="center"/>
            </w:pPr>
            <w:r>
              <w:t>126,800</w:t>
            </w:r>
          </w:p>
        </w:tc>
      </w:tr>
      <w:tr w:rsidR="00AD0509">
        <w:tc>
          <w:tcPr>
            <w:tcW w:w="1361" w:type="dxa"/>
          </w:tcPr>
          <w:p w:rsidR="00AD0509" w:rsidRDefault="00AD0509">
            <w:pPr>
              <w:pStyle w:val="ConsPlusNormal"/>
              <w:jc w:val="center"/>
              <w:outlineLvl w:val="4"/>
            </w:pPr>
            <w:r>
              <w:t>1.1.1.1.3</w:t>
            </w:r>
          </w:p>
        </w:tc>
        <w:tc>
          <w:tcPr>
            <w:tcW w:w="16221" w:type="dxa"/>
            <w:gridSpan w:val="14"/>
          </w:tcPr>
          <w:p w:rsidR="00AD0509" w:rsidRDefault="00AD0509">
            <w:pPr>
              <w:pStyle w:val="ConsPlusNormal"/>
              <w:jc w:val="both"/>
            </w:pPr>
            <w:r>
              <w:t>Поддержка инициативной и талантливой молодежи</w:t>
            </w:r>
          </w:p>
        </w:tc>
      </w:tr>
      <w:tr w:rsidR="00AD0509">
        <w:tc>
          <w:tcPr>
            <w:tcW w:w="1361" w:type="dxa"/>
          </w:tcPr>
          <w:p w:rsidR="00AD0509" w:rsidRDefault="00AD0509">
            <w:pPr>
              <w:pStyle w:val="ConsPlusNormal"/>
              <w:jc w:val="center"/>
            </w:pPr>
            <w:r>
              <w:t>1.1.1.1.3.1</w:t>
            </w:r>
          </w:p>
        </w:tc>
        <w:tc>
          <w:tcPr>
            <w:tcW w:w="2211" w:type="dxa"/>
          </w:tcPr>
          <w:p w:rsidR="00AD0509" w:rsidRDefault="00AD0509">
            <w:pPr>
              <w:pStyle w:val="ConsPlusNormal"/>
            </w:pPr>
            <w:r>
              <w:t>количество проведенных мероприятий, направленных на формирование системы развития талантливой и инициативной молодежи</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176</w:t>
            </w:r>
          </w:p>
        </w:tc>
        <w:tc>
          <w:tcPr>
            <w:tcW w:w="852" w:type="dxa"/>
          </w:tcPr>
          <w:p w:rsidR="00AD0509" w:rsidRDefault="00AD0509">
            <w:pPr>
              <w:pStyle w:val="ConsPlusNormal"/>
              <w:jc w:val="center"/>
            </w:pPr>
            <w:r>
              <w:t>176</w:t>
            </w:r>
          </w:p>
        </w:tc>
        <w:tc>
          <w:tcPr>
            <w:tcW w:w="851" w:type="dxa"/>
          </w:tcPr>
          <w:p w:rsidR="00AD0509" w:rsidRDefault="00AD0509">
            <w:pPr>
              <w:pStyle w:val="ConsPlusNormal"/>
              <w:jc w:val="center"/>
            </w:pPr>
            <w:r>
              <w:t>176</w:t>
            </w:r>
          </w:p>
        </w:tc>
        <w:tc>
          <w:tcPr>
            <w:tcW w:w="853" w:type="dxa"/>
          </w:tcPr>
          <w:p w:rsidR="00AD0509" w:rsidRDefault="00AD0509">
            <w:pPr>
              <w:pStyle w:val="ConsPlusNormal"/>
              <w:jc w:val="center"/>
            </w:pPr>
            <w:r>
              <w:t>176</w:t>
            </w:r>
          </w:p>
        </w:tc>
        <w:tc>
          <w:tcPr>
            <w:tcW w:w="851" w:type="dxa"/>
          </w:tcPr>
          <w:p w:rsidR="00AD0509" w:rsidRDefault="00AD0509">
            <w:pPr>
              <w:pStyle w:val="ConsPlusNormal"/>
              <w:jc w:val="center"/>
            </w:pPr>
            <w:r>
              <w:t>176</w:t>
            </w:r>
          </w:p>
        </w:tc>
        <w:tc>
          <w:tcPr>
            <w:tcW w:w="1361" w:type="dxa"/>
            <w:vMerge w:val="restart"/>
          </w:tcPr>
          <w:p w:rsidR="00AD0509" w:rsidRDefault="00AD0509">
            <w:pPr>
              <w:pStyle w:val="ConsPlusNormal"/>
              <w:jc w:val="center"/>
            </w:pPr>
            <w:r>
              <w:t>ДКМП, МАУ "Дворец молодежи"</w:t>
            </w:r>
          </w:p>
        </w:tc>
        <w:tc>
          <w:tcPr>
            <w:tcW w:w="1134" w:type="dxa"/>
            <w:vMerge w:val="restart"/>
          </w:tcPr>
          <w:p w:rsidR="00AD0509" w:rsidRDefault="00AD0509">
            <w:pPr>
              <w:pStyle w:val="ConsPlusNormal"/>
              <w:jc w:val="center"/>
            </w:pPr>
            <w:r>
              <w:t>бюджет города Перми</w:t>
            </w:r>
          </w:p>
        </w:tc>
        <w:tc>
          <w:tcPr>
            <w:tcW w:w="1304" w:type="dxa"/>
            <w:vMerge w:val="restart"/>
          </w:tcPr>
          <w:p w:rsidR="00AD0509" w:rsidRDefault="00AD0509">
            <w:pPr>
              <w:pStyle w:val="ConsPlusNormal"/>
              <w:jc w:val="center"/>
            </w:pPr>
            <w:r>
              <w:t>2755,000</w:t>
            </w:r>
          </w:p>
        </w:tc>
        <w:tc>
          <w:tcPr>
            <w:tcW w:w="1361" w:type="dxa"/>
            <w:vMerge w:val="restart"/>
          </w:tcPr>
          <w:p w:rsidR="00AD0509" w:rsidRDefault="00AD0509">
            <w:pPr>
              <w:pStyle w:val="ConsPlusNormal"/>
              <w:jc w:val="center"/>
            </w:pPr>
            <w:r>
              <w:t>2755,000</w:t>
            </w:r>
          </w:p>
        </w:tc>
        <w:tc>
          <w:tcPr>
            <w:tcW w:w="1361" w:type="dxa"/>
            <w:vMerge w:val="restart"/>
          </w:tcPr>
          <w:p w:rsidR="00AD0509" w:rsidRDefault="00AD0509">
            <w:pPr>
              <w:pStyle w:val="ConsPlusNormal"/>
              <w:jc w:val="center"/>
            </w:pPr>
            <w:r>
              <w:t>2755,000</w:t>
            </w:r>
          </w:p>
        </w:tc>
        <w:tc>
          <w:tcPr>
            <w:tcW w:w="1361" w:type="dxa"/>
            <w:vMerge w:val="restart"/>
          </w:tcPr>
          <w:p w:rsidR="00AD0509" w:rsidRDefault="00AD0509">
            <w:pPr>
              <w:pStyle w:val="ConsPlusNormal"/>
              <w:jc w:val="center"/>
            </w:pPr>
            <w:r>
              <w:t>2771,500</w:t>
            </w:r>
          </w:p>
        </w:tc>
        <w:tc>
          <w:tcPr>
            <w:tcW w:w="1191" w:type="dxa"/>
            <w:vMerge w:val="restart"/>
          </w:tcPr>
          <w:p w:rsidR="00AD0509" w:rsidRDefault="00AD0509">
            <w:pPr>
              <w:pStyle w:val="ConsPlusNormal"/>
              <w:jc w:val="center"/>
            </w:pPr>
            <w:r>
              <w:t>2771,500</w:t>
            </w:r>
          </w:p>
        </w:tc>
      </w:tr>
      <w:tr w:rsidR="00AD0509">
        <w:tc>
          <w:tcPr>
            <w:tcW w:w="1361" w:type="dxa"/>
          </w:tcPr>
          <w:p w:rsidR="00AD0509" w:rsidRDefault="00AD0509">
            <w:pPr>
              <w:pStyle w:val="ConsPlusNormal"/>
              <w:jc w:val="center"/>
            </w:pPr>
            <w:r>
              <w:t>1.1.1.1.3.2</w:t>
            </w:r>
          </w:p>
        </w:tc>
        <w:tc>
          <w:tcPr>
            <w:tcW w:w="2211" w:type="dxa"/>
          </w:tcPr>
          <w:p w:rsidR="00AD0509" w:rsidRDefault="00AD0509">
            <w:pPr>
              <w:pStyle w:val="ConsPlusNormal"/>
            </w:pPr>
            <w:r>
              <w:t>численность участников мероприятий</w:t>
            </w:r>
          </w:p>
        </w:tc>
        <w:tc>
          <w:tcPr>
            <w:tcW w:w="680" w:type="dxa"/>
          </w:tcPr>
          <w:p w:rsidR="00AD0509" w:rsidRDefault="00AD0509">
            <w:pPr>
              <w:pStyle w:val="ConsPlusNormal"/>
              <w:jc w:val="center"/>
            </w:pPr>
            <w:r>
              <w:t>чел.</w:t>
            </w:r>
          </w:p>
        </w:tc>
        <w:tc>
          <w:tcPr>
            <w:tcW w:w="850" w:type="dxa"/>
          </w:tcPr>
          <w:p w:rsidR="00AD0509" w:rsidRDefault="00AD0509">
            <w:pPr>
              <w:pStyle w:val="ConsPlusNormal"/>
              <w:jc w:val="center"/>
            </w:pPr>
            <w:r>
              <w:t>297</w:t>
            </w:r>
          </w:p>
        </w:tc>
        <w:tc>
          <w:tcPr>
            <w:tcW w:w="852" w:type="dxa"/>
          </w:tcPr>
          <w:p w:rsidR="00AD0509" w:rsidRDefault="00AD0509">
            <w:pPr>
              <w:pStyle w:val="ConsPlusNormal"/>
              <w:jc w:val="center"/>
            </w:pPr>
            <w:r>
              <w:t>297</w:t>
            </w:r>
          </w:p>
        </w:tc>
        <w:tc>
          <w:tcPr>
            <w:tcW w:w="851" w:type="dxa"/>
          </w:tcPr>
          <w:p w:rsidR="00AD0509" w:rsidRDefault="00AD0509">
            <w:pPr>
              <w:pStyle w:val="ConsPlusNormal"/>
              <w:jc w:val="center"/>
            </w:pPr>
            <w:r>
              <w:t>297</w:t>
            </w:r>
          </w:p>
        </w:tc>
        <w:tc>
          <w:tcPr>
            <w:tcW w:w="853" w:type="dxa"/>
          </w:tcPr>
          <w:p w:rsidR="00AD0509" w:rsidRDefault="00AD0509">
            <w:pPr>
              <w:pStyle w:val="ConsPlusNormal"/>
              <w:jc w:val="center"/>
            </w:pPr>
            <w:r>
              <w:t>297</w:t>
            </w:r>
          </w:p>
        </w:tc>
        <w:tc>
          <w:tcPr>
            <w:tcW w:w="851" w:type="dxa"/>
          </w:tcPr>
          <w:p w:rsidR="00AD0509" w:rsidRDefault="00AD0509">
            <w:pPr>
              <w:pStyle w:val="ConsPlusNormal"/>
              <w:jc w:val="center"/>
            </w:pPr>
            <w:r>
              <w:t>297</w:t>
            </w:r>
          </w:p>
        </w:tc>
        <w:tc>
          <w:tcPr>
            <w:tcW w:w="1361" w:type="dxa"/>
            <w:vMerge/>
          </w:tcPr>
          <w:p w:rsidR="00AD0509" w:rsidRDefault="00AD0509"/>
        </w:tc>
        <w:tc>
          <w:tcPr>
            <w:tcW w:w="1134" w:type="dxa"/>
            <w:vMerge/>
          </w:tcPr>
          <w:p w:rsidR="00AD0509" w:rsidRDefault="00AD0509"/>
        </w:tc>
        <w:tc>
          <w:tcPr>
            <w:tcW w:w="1304" w:type="dxa"/>
            <w:vMerge/>
          </w:tcPr>
          <w:p w:rsidR="00AD0509" w:rsidRDefault="00AD0509"/>
        </w:tc>
        <w:tc>
          <w:tcPr>
            <w:tcW w:w="1361" w:type="dxa"/>
            <w:vMerge/>
          </w:tcPr>
          <w:p w:rsidR="00AD0509" w:rsidRDefault="00AD0509"/>
        </w:tc>
        <w:tc>
          <w:tcPr>
            <w:tcW w:w="1361" w:type="dxa"/>
            <w:vMerge/>
          </w:tcPr>
          <w:p w:rsidR="00AD0509" w:rsidRDefault="00AD0509"/>
        </w:tc>
        <w:tc>
          <w:tcPr>
            <w:tcW w:w="1361" w:type="dxa"/>
            <w:vMerge/>
          </w:tcPr>
          <w:p w:rsidR="00AD0509" w:rsidRDefault="00AD0509"/>
        </w:tc>
        <w:tc>
          <w:tcPr>
            <w:tcW w:w="1191" w:type="dxa"/>
            <w:vMerge/>
          </w:tcPr>
          <w:p w:rsidR="00AD0509" w:rsidRDefault="00AD0509"/>
        </w:tc>
      </w:tr>
      <w:tr w:rsidR="00AD0509">
        <w:tc>
          <w:tcPr>
            <w:tcW w:w="9870" w:type="dxa"/>
            <w:gridSpan w:val="9"/>
          </w:tcPr>
          <w:p w:rsidR="00AD0509" w:rsidRDefault="00AD0509">
            <w:pPr>
              <w:pStyle w:val="ConsPlusNormal"/>
            </w:pPr>
            <w:r>
              <w:t>Итого по мероприятию 1.1.1.1.3, в том числе по источникам финансирования</w:t>
            </w:r>
          </w:p>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2755,000</w:t>
            </w:r>
          </w:p>
        </w:tc>
        <w:tc>
          <w:tcPr>
            <w:tcW w:w="1361" w:type="dxa"/>
          </w:tcPr>
          <w:p w:rsidR="00AD0509" w:rsidRDefault="00AD0509">
            <w:pPr>
              <w:pStyle w:val="ConsPlusNormal"/>
              <w:jc w:val="center"/>
            </w:pPr>
            <w:r>
              <w:t>2755,000</w:t>
            </w:r>
          </w:p>
        </w:tc>
        <w:tc>
          <w:tcPr>
            <w:tcW w:w="1361" w:type="dxa"/>
          </w:tcPr>
          <w:p w:rsidR="00AD0509" w:rsidRDefault="00AD0509">
            <w:pPr>
              <w:pStyle w:val="ConsPlusNormal"/>
              <w:jc w:val="center"/>
            </w:pPr>
            <w:r>
              <w:t>2755,000</w:t>
            </w:r>
          </w:p>
        </w:tc>
        <w:tc>
          <w:tcPr>
            <w:tcW w:w="1361" w:type="dxa"/>
          </w:tcPr>
          <w:p w:rsidR="00AD0509" w:rsidRDefault="00AD0509">
            <w:pPr>
              <w:pStyle w:val="ConsPlusNormal"/>
              <w:jc w:val="center"/>
            </w:pPr>
            <w:r>
              <w:t>2771,500</w:t>
            </w:r>
          </w:p>
        </w:tc>
        <w:tc>
          <w:tcPr>
            <w:tcW w:w="1191" w:type="dxa"/>
          </w:tcPr>
          <w:p w:rsidR="00AD0509" w:rsidRDefault="00AD0509">
            <w:pPr>
              <w:pStyle w:val="ConsPlusNormal"/>
              <w:jc w:val="center"/>
            </w:pPr>
            <w:r>
              <w:t>2771,500</w:t>
            </w:r>
          </w:p>
        </w:tc>
      </w:tr>
      <w:tr w:rsidR="00AD0509">
        <w:tc>
          <w:tcPr>
            <w:tcW w:w="1361" w:type="dxa"/>
          </w:tcPr>
          <w:p w:rsidR="00AD0509" w:rsidRDefault="00AD0509">
            <w:pPr>
              <w:pStyle w:val="ConsPlusNormal"/>
              <w:jc w:val="center"/>
              <w:outlineLvl w:val="4"/>
            </w:pPr>
            <w:r>
              <w:lastRenderedPageBreak/>
              <w:t>1.1.1.1.4</w:t>
            </w:r>
          </w:p>
        </w:tc>
        <w:tc>
          <w:tcPr>
            <w:tcW w:w="16221" w:type="dxa"/>
            <w:gridSpan w:val="14"/>
          </w:tcPr>
          <w:p w:rsidR="00AD0509" w:rsidRDefault="00AD0509">
            <w:pPr>
              <w:pStyle w:val="ConsPlusNormal"/>
              <w:jc w:val="both"/>
            </w:pPr>
            <w:r>
              <w:t>Субсидии некоммерческим организациям, не являющимся государственными (муниципальными) учреждениями, выполняющим муниципальные работы в сфере молодежной политики</w:t>
            </w:r>
          </w:p>
        </w:tc>
      </w:tr>
      <w:tr w:rsidR="00AD0509">
        <w:tc>
          <w:tcPr>
            <w:tcW w:w="1361" w:type="dxa"/>
          </w:tcPr>
          <w:p w:rsidR="00AD0509" w:rsidRDefault="00AD0509">
            <w:pPr>
              <w:pStyle w:val="ConsPlusNormal"/>
              <w:jc w:val="center"/>
            </w:pPr>
            <w:r>
              <w:t>1.1.1.1.4.1</w:t>
            </w:r>
          </w:p>
        </w:tc>
        <w:tc>
          <w:tcPr>
            <w:tcW w:w="2211" w:type="dxa"/>
          </w:tcPr>
          <w:p w:rsidR="00AD0509" w:rsidRDefault="00AD0509">
            <w:pPr>
              <w:pStyle w:val="ConsPlusNormal"/>
            </w:pPr>
            <w:r>
              <w:t>количество проведенных мероприятий, направленных на формирование системы развития талантливой и инициативной молодежи</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3</w:t>
            </w:r>
          </w:p>
        </w:tc>
        <w:tc>
          <w:tcPr>
            <w:tcW w:w="852" w:type="dxa"/>
          </w:tcPr>
          <w:p w:rsidR="00AD0509" w:rsidRDefault="00AD0509">
            <w:pPr>
              <w:pStyle w:val="ConsPlusNormal"/>
              <w:jc w:val="center"/>
            </w:pPr>
            <w:r>
              <w:t>3</w:t>
            </w:r>
          </w:p>
        </w:tc>
        <w:tc>
          <w:tcPr>
            <w:tcW w:w="851" w:type="dxa"/>
          </w:tcPr>
          <w:p w:rsidR="00AD0509" w:rsidRDefault="00AD0509">
            <w:pPr>
              <w:pStyle w:val="ConsPlusNormal"/>
              <w:jc w:val="center"/>
            </w:pPr>
            <w:r>
              <w:t>3</w:t>
            </w:r>
          </w:p>
        </w:tc>
        <w:tc>
          <w:tcPr>
            <w:tcW w:w="853" w:type="dxa"/>
          </w:tcPr>
          <w:p w:rsidR="00AD0509" w:rsidRDefault="00AD0509">
            <w:pPr>
              <w:pStyle w:val="ConsPlusNormal"/>
              <w:jc w:val="center"/>
            </w:pPr>
            <w:r>
              <w:t>3</w:t>
            </w:r>
          </w:p>
        </w:tc>
        <w:tc>
          <w:tcPr>
            <w:tcW w:w="851" w:type="dxa"/>
          </w:tcPr>
          <w:p w:rsidR="00AD0509" w:rsidRDefault="00AD0509">
            <w:pPr>
              <w:pStyle w:val="ConsPlusNormal"/>
              <w:jc w:val="center"/>
            </w:pPr>
            <w:r>
              <w:t>3</w:t>
            </w:r>
          </w:p>
        </w:tc>
        <w:tc>
          <w:tcPr>
            <w:tcW w:w="1361" w:type="dxa"/>
            <w:vMerge w:val="restart"/>
          </w:tcPr>
          <w:p w:rsidR="00AD0509" w:rsidRDefault="00AD0509">
            <w:pPr>
              <w:pStyle w:val="ConsPlusNormal"/>
              <w:jc w:val="center"/>
            </w:pPr>
            <w:r>
              <w:t>НКО</w:t>
            </w:r>
          </w:p>
        </w:tc>
        <w:tc>
          <w:tcPr>
            <w:tcW w:w="1134" w:type="dxa"/>
            <w:vMerge w:val="restart"/>
          </w:tcPr>
          <w:p w:rsidR="00AD0509" w:rsidRDefault="00AD0509">
            <w:pPr>
              <w:pStyle w:val="ConsPlusNormal"/>
              <w:jc w:val="center"/>
            </w:pPr>
            <w:r>
              <w:t>бюджет города Перми</w:t>
            </w:r>
          </w:p>
        </w:tc>
        <w:tc>
          <w:tcPr>
            <w:tcW w:w="1304" w:type="dxa"/>
            <w:vMerge w:val="restart"/>
          </w:tcPr>
          <w:p w:rsidR="00AD0509" w:rsidRDefault="00AD0509">
            <w:pPr>
              <w:pStyle w:val="ConsPlusNormal"/>
              <w:jc w:val="center"/>
            </w:pPr>
            <w:r>
              <w:t>826,800</w:t>
            </w:r>
          </w:p>
        </w:tc>
        <w:tc>
          <w:tcPr>
            <w:tcW w:w="1361" w:type="dxa"/>
            <w:vMerge w:val="restart"/>
          </w:tcPr>
          <w:p w:rsidR="00AD0509" w:rsidRDefault="00AD0509">
            <w:pPr>
              <w:pStyle w:val="ConsPlusNormal"/>
              <w:jc w:val="center"/>
            </w:pPr>
            <w:r>
              <w:t>804,900</w:t>
            </w:r>
          </w:p>
        </w:tc>
        <w:tc>
          <w:tcPr>
            <w:tcW w:w="1361" w:type="dxa"/>
            <w:vMerge w:val="restart"/>
          </w:tcPr>
          <w:p w:rsidR="00AD0509" w:rsidRDefault="00AD0509">
            <w:pPr>
              <w:pStyle w:val="ConsPlusNormal"/>
              <w:jc w:val="center"/>
            </w:pPr>
            <w:r>
              <w:t>804,900</w:t>
            </w:r>
          </w:p>
        </w:tc>
        <w:tc>
          <w:tcPr>
            <w:tcW w:w="1361" w:type="dxa"/>
            <w:vMerge w:val="restart"/>
          </w:tcPr>
          <w:p w:rsidR="00AD0509" w:rsidRDefault="00AD0509">
            <w:pPr>
              <w:pStyle w:val="ConsPlusNormal"/>
              <w:jc w:val="center"/>
            </w:pPr>
            <w:r>
              <w:t>812,100</w:t>
            </w:r>
          </w:p>
        </w:tc>
        <w:tc>
          <w:tcPr>
            <w:tcW w:w="1191" w:type="dxa"/>
            <w:vMerge w:val="restart"/>
          </w:tcPr>
          <w:p w:rsidR="00AD0509" w:rsidRDefault="00AD0509">
            <w:pPr>
              <w:pStyle w:val="ConsPlusNormal"/>
              <w:jc w:val="center"/>
            </w:pPr>
            <w:r>
              <w:t>812,100</w:t>
            </w:r>
          </w:p>
        </w:tc>
      </w:tr>
      <w:tr w:rsidR="00AD0509">
        <w:tc>
          <w:tcPr>
            <w:tcW w:w="1361" w:type="dxa"/>
          </w:tcPr>
          <w:p w:rsidR="00AD0509" w:rsidRDefault="00AD0509">
            <w:pPr>
              <w:pStyle w:val="ConsPlusNormal"/>
              <w:jc w:val="center"/>
            </w:pPr>
            <w:r>
              <w:t>1.1.1.1.4.2</w:t>
            </w:r>
          </w:p>
        </w:tc>
        <w:tc>
          <w:tcPr>
            <w:tcW w:w="2211" w:type="dxa"/>
          </w:tcPr>
          <w:p w:rsidR="00AD0509" w:rsidRDefault="00AD0509">
            <w:pPr>
              <w:pStyle w:val="ConsPlusNormal"/>
            </w:pPr>
            <w:r>
              <w:t>численность участников мероприятий</w:t>
            </w:r>
          </w:p>
        </w:tc>
        <w:tc>
          <w:tcPr>
            <w:tcW w:w="680" w:type="dxa"/>
          </w:tcPr>
          <w:p w:rsidR="00AD0509" w:rsidRDefault="00AD0509">
            <w:pPr>
              <w:pStyle w:val="ConsPlusNormal"/>
              <w:jc w:val="center"/>
            </w:pPr>
            <w:r>
              <w:t>чел.</w:t>
            </w:r>
          </w:p>
        </w:tc>
        <w:tc>
          <w:tcPr>
            <w:tcW w:w="850" w:type="dxa"/>
          </w:tcPr>
          <w:p w:rsidR="00AD0509" w:rsidRDefault="00AD0509">
            <w:pPr>
              <w:pStyle w:val="ConsPlusNormal"/>
              <w:jc w:val="center"/>
            </w:pPr>
            <w:r>
              <w:t>1137</w:t>
            </w:r>
          </w:p>
        </w:tc>
        <w:tc>
          <w:tcPr>
            <w:tcW w:w="852" w:type="dxa"/>
          </w:tcPr>
          <w:p w:rsidR="00AD0509" w:rsidRDefault="00AD0509">
            <w:pPr>
              <w:pStyle w:val="ConsPlusNormal"/>
              <w:jc w:val="center"/>
            </w:pPr>
            <w:r>
              <w:t>1095</w:t>
            </w:r>
          </w:p>
        </w:tc>
        <w:tc>
          <w:tcPr>
            <w:tcW w:w="851" w:type="dxa"/>
          </w:tcPr>
          <w:p w:rsidR="00AD0509" w:rsidRDefault="00AD0509">
            <w:pPr>
              <w:pStyle w:val="ConsPlusNormal"/>
              <w:jc w:val="center"/>
            </w:pPr>
            <w:r>
              <w:t>1095</w:t>
            </w:r>
          </w:p>
        </w:tc>
        <w:tc>
          <w:tcPr>
            <w:tcW w:w="853" w:type="dxa"/>
          </w:tcPr>
          <w:p w:rsidR="00AD0509" w:rsidRDefault="00AD0509">
            <w:pPr>
              <w:pStyle w:val="ConsPlusNormal"/>
              <w:jc w:val="center"/>
            </w:pPr>
            <w:r>
              <w:t>1145</w:t>
            </w:r>
          </w:p>
        </w:tc>
        <w:tc>
          <w:tcPr>
            <w:tcW w:w="851" w:type="dxa"/>
          </w:tcPr>
          <w:p w:rsidR="00AD0509" w:rsidRDefault="00AD0509">
            <w:pPr>
              <w:pStyle w:val="ConsPlusNormal"/>
              <w:jc w:val="center"/>
            </w:pPr>
            <w:r>
              <w:t>1145</w:t>
            </w:r>
          </w:p>
        </w:tc>
        <w:tc>
          <w:tcPr>
            <w:tcW w:w="1361" w:type="dxa"/>
            <w:vMerge/>
          </w:tcPr>
          <w:p w:rsidR="00AD0509" w:rsidRDefault="00AD0509"/>
        </w:tc>
        <w:tc>
          <w:tcPr>
            <w:tcW w:w="1134" w:type="dxa"/>
            <w:vMerge/>
          </w:tcPr>
          <w:p w:rsidR="00AD0509" w:rsidRDefault="00AD0509"/>
        </w:tc>
        <w:tc>
          <w:tcPr>
            <w:tcW w:w="1304" w:type="dxa"/>
            <w:vMerge/>
          </w:tcPr>
          <w:p w:rsidR="00AD0509" w:rsidRDefault="00AD0509"/>
        </w:tc>
        <w:tc>
          <w:tcPr>
            <w:tcW w:w="1361" w:type="dxa"/>
            <w:vMerge/>
          </w:tcPr>
          <w:p w:rsidR="00AD0509" w:rsidRDefault="00AD0509"/>
        </w:tc>
        <w:tc>
          <w:tcPr>
            <w:tcW w:w="1361" w:type="dxa"/>
            <w:vMerge/>
          </w:tcPr>
          <w:p w:rsidR="00AD0509" w:rsidRDefault="00AD0509"/>
        </w:tc>
        <w:tc>
          <w:tcPr>
            <w:tcW w:w="1361" w:type="dxa"/>
            <w:vMerge/>
          </w:tcPr>
          <w:p w:rsidR="00AD0509" w:rsidRDefault="00AD0509"/>
        </w:tc>
        <w:tc>
          <w:tcPr>
            <w:tcW w:w="1191" w:type="dxa"/>
            <w:vMerge/>
          </w:tcPr>
          <w:p w:rsidR="00AD0509" w:rsidRDefault="00AD0509"/>
        </w:tc>
      </w:tr>
      <w:tr w:rsidR="00AD0509">
        <w:tc>
          <w:tcPr>
            <w:tcW w:w="1361" w:type="dxa"/>
          </w:tcPr>
          <w:p w:rsidR="00AD0509" w:rsidRDefault="00AD0509">
            <w:pPr>
              <w:pStyle w:val="ConsPlusNormal"/>
              <w:jc w:val="center"/>
            </w:pPr>
            <w:r>
              <w:t>1.1.1.1.4.3</w:t>
            </w:r>
          </w:p>
        </w:tc>
        <w:tc>
          <w:tcPr>
            <w:tcW w:w="2211" w:type="dxa"/>
          </w:tcPr>
          <w:p w:rsidR="00AD0509" w:rsidRDefault="00AD0509">
            <w:pPr>
              <w:pStyle w:val="ConsPlusNormal"/>
            </w:pPr>
            <w:r>
              <w:t>количество проведенных мероприятий, направленных на гражданское и патриотическое воспитание молодежи</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2</w:t>
            </w:r>
          </w:p>
        </w:tc>
        <w:tc>
          <w:tcPr>
            <w:tcW w:w="852" w:type="dxa"/>
          </w:tcPr>
          <w:p w:rsidR="00AD0509" w:rsidRDefault="00AD0509">
            <w:pPr>
              <w:pStyle w:val="ConsPlusNormal"/>
              <w:jc w:val="center"/>
            </w:pPr>
            <w:r>
              <w:t>2</w:t>
            </w:r>
          </w:p>
        </w:tc>
        <w:tc>
          <w:tcPr>
            <w:tcW w:w="851" w:type="dxa"/>
          </w:tcPr>
          <w:p w:rsidR="00AD0509" w:rsidRDefault="00AD0509">
            <w:pPr>
              <w:pStyle w:val="ConsPlusNormal"/>
              <w:jc w:val="center"/>
            </w:pPr>
            <w:r>
              <w:t>2</w:t>
            </w:r>
          </w:p>
        </w:tc>
        <w:tc>
          <w:tcPr>
            <w:tcW w:w="853" w:type="dxa"/>
          </w:tcPr>
          <w:p w:rsidR="00AD0509" w:rsidRDefault="00AD0509">
            <w:pPr>
              <w:pStyle w:val="ConsPlusNormal"/>
              <w:jc w:val="center"/>
            </w:pPr>
            <w:r>
              <w:t>2</w:t>
            </w:r>
          </w:p>
        </w:tc>
        <w:tc>
          <w:tcPr>
            <w:tcW w:w="851" w:type="dxa"/>
          </w:tcPr>
          <w:p w:rsidR="00AD0509" w:rsidRDefault="00AD0509">
            <w:pPr>
              <w:pStyle w:val="ConsPlusNormal"/>
              <w:jc w:val="center"/>
            </w:pPr>
            <w:r>
              <w:t>2</w:t>
            </w:r>
          </w:p>
        </w:tc>
        <w:tc>
          <w:tcPr>
            <w:tcW w:w="1361" w:type="dxa"/>
            <w:vMerge w:val="restart"/>
          </w:tcPr>
          <w:p w:rsidR="00AD0509" w:rsidRDefault="00AD0509">
            <w:pPr>
              <w:pStyle w:val="ConsPlusNormal"/>
              <w:jc w:val="center"/>
            </w:pPr>
            <w:r>
              <w:t>НКО</w:t>
            </w:r>
          </w:p>
        </w:tc>
        <w:tc>
          <w:tcPr>
            <w:tcW w:w="1134" w:type="dxa"/>
            <w:vMerge w:val="restart"/>
          </w:tcPr>
          <w:p w:rsidR="00AD0509" w:rsidRDefault="00AD0509">
            <w:pPr>
              <w:pStyle w:val="ConsPlusNormal"/>
              <w:jc w:val="center"/>
            </w:pPr>
            <w:r>
              <w:t>бюджет города Перми</w:t>
            </w:r>
          </w:p>
        </w:tc>
        <w:tc>
          <w:tcPr>
            <w:tcW w:w="1304" w:type="dxa"/>
            <w:vMerge w:val="restart"/>
          </w:tcPr>
          <w:p w:rsidR="00AD0509" w:rsidRDefault="00AD0509">
            <w:pPr>
              <w:pStyle w:val="ConsPlusNormal"/>
              <w:jc w:val="center"/>
            </w:pPr>
            <w:r>
              <w:t>551,200</w:t>
            </w:r>
          </w:p>
        </w:tc>
        <w:tc>
          <w:tcPr>
            <w:tcW w:w="1361" w:type="dxa"/>
            <w:vMerge w:val="restart"/>
          </w:tcPr>
          <w:p w:rsidR="00AD0509" w:rsidRDefault="00AD0509">
            <w:pPr>
              <w:pStyle w:val="ConsPlusNormal"/>
              <w:jc w:val="center"/>
            </w:pPr>
            <w:r>
              <w:t>536,600</w:t>
            </w:r>
          </w:p>
        </w:tc>
        <w:tc>
          <w:tcPr>
            <w:tcW w:w="1361" w:type="dxa"/>
            <w:vMerge w:val="restart"/>
          </w:tcPr>
          <w:p w:rsidR="00AD0509" w:rsidRDefault="00AD0509">
            <w:pPr>
              <w:pStyle w:val="ConsPlusNormal"/>
              <w:jc w:val="center"/>
            </w:pPr>
            <w:r>
              <w:t>536,600</w:t>
            </w:r>
          </w:p>
        </w:tc>
        <w:tc>
          <w:tcPr>
            <w:tcW w:w="1361" w:type="dxa"/>
            <w:vMerge w:val="restart"/>
          </w:tcPr>
          <w:p w:rsidR="00AD0509" w:rsidRDefault="00AD0509">
            <w:pPr>
              <w:pStyle w:val="ConsPlusNormal"/>
              <w:jc w:val="center"/>
            </w:pPr>
            <w:r>
              <w:t>541,300</w:t>
            </w:r>
          </w:p>
        </w:tc>
        <w:tc>
          <w:tcPr>
            <w:tcW w:w="1191" w:type="dxa"/>
            <w:vMerge w:val="restart"/>
          </w:tcPr>
          <w:p w:rsidR="00AD0509" w:rsidRDefault="00AD0509">
            <w:pPr>
              <w:pStyle w:val="ConsPlusNormal"/>
              <w:jc w:val="center"/>
            </w:pPr>
            <w:r>
              <w:t>541,300</w:t>
            </w:r>
          </w:p>
        </w:tc>
      </w:tr>
      <w:tr w:rsidR="00AD0509">
        <w:tc>
          <w:tcPr>
            <w:tcW w:w="1361" w:type="dxa"/>
          </w:tcPr>
          <w:p w:rsidR="00AD0509" w:rsidRDefault="00AD0509">
            <w:pPr>
              <w:pStyle w:val="ConsPlusNormal"/>
              <w:jc w:val="center"/>
            </w:pPr>
            <w:r>
              <w:t>1.1.1.1.4.4</w:t>
            </w:r>
          </w:p>
        </w:tc>
        <w:tc>
          <w:tcPr>
            <w:tcW w:w="2211" w:type="dxa"/>
          </w:tcPr>
          <w:p w:rsidR="00AD0509" w:rsidRDefault="00AD0509">
            <w:pPr>
              <w:pStyle w:val="ConsPlusNormal"/>
            </w:pPr>
            <w:r>
              <w:t>численность участников мероприятий</w:t>
            </w:r>
          </w:p>
        </w:tc>
        <w:tc>
          <w:tcPr>
            <w:tcW w:w="680" w:type="dxa"/>
          </w:tcPr>
          <w:p w:rsidR="00AD0509" w:rsidRDefault="00AD0509">
            <w:pPr>
              <w:pStyle w:val="ConsPlusNormal"/>
              <w:jc w:val="center"/>
            </w:pPr>
            <w:r>
              <w:t>чел.</w:t>
            </w:r>
          </w:p>
        </w:tc>
        <w:tc>
          <w:tcPr>
            <w:tcW w:w="850" w:type="dxa"/>
          </w:tcPr>
          <w:p w:rsidR="00AD0509" w:rsidRDefault="00AD0509">
            <w:pPr>
              <w:pStyle w:val="ConsPlusNormal"/>
              <w:jc w:val="center"/>
            </w:pPr>
            <w:r>
              <w:t>1000</w:t>
            </w:r>
          </w:p>
        </w:tc>
        <w:tc>
          <w:tcPr>
            <w:tcW w:w="852" w:type="dxa"/>
          </w:tcPr>
          <w:p w:rsidR="00AD0509" w:rsidRDefault="00AD0509">
            <w:pPr>
              <w:pStyle w:val="ConsPlusNormal"/>
              <w:jc w:val="center"/>
            </w:pPr>
            <w:r>
              <w:t>1010</w:t>
            </w:r>
          </w:p>
        </w:tc>
        <w:tc>
          <w:tcPr>
            <w:tcW w:w="851" w:type="dxa"/>
          </w:tcPr>
          <w:p w:rsidR="00AD0509" w:rsidRDefault="00AD0509">
            <w:pPr>
              <w:pStyle w:val="ConsPlusNormal"/>
              <w:jc w:val="center"/>
            </w:pPr>
            <w:r>
              <w:t>1010</w:t>
            </w:r>
          </w:p>
        </w:tc>
        <w:tc>
          <w:tcPr>
            <w:tcW w:w="853" w:type="dxa"/>
          </w:tcPr>
          <w:p w:rsidR="00AD0509" w:rsidRDefault="00AD0509">
            <w:pPr>
              <w:pStyle w:val="ConsPlusNormal"/>
              <w:jc w:val="center"/>
            </w:pPr>
            <w:r>
              <w:t>1020</w:t>
            </w:r>
          </w:p>
        </w:tc>
        <w:tc>
          <w:tcPr>
            <w:tcW w:w="851" w:type="dxa"/>
          </w:tcPr>
          <w:p w:rsidR="00AD0509" w:rsidRDefault="00AD0509">
            <w:pPr>
              <w:pStyle w:val="ConsPlusNormal"/>
              <w:jc w:val="center"/>
            </w:pPr>
            <w:r>
              <w:t>1020</w:t>
            </w:r>
          </w:p>
        </w:tc>
        <w:tc>
          <w:tcPr>
            <w:tcW w:w="1361" w:type="dxa"/>
            <w:vMerge/>
          </w:tcPr>
          <w:p w:rsidR="00AD0509" w:rsidRDefault="00AD0509"/>
        </w:tc>
        <w:tc>
          <w:tcPr>
            <w:tcW w:w="1134" w:type="dxa"/>
            <w:vMerge/>
          </w:tcPr>
          <w:p w:rsidR="00AD0509" w:rsidRDefault="00AD0509"/>
        </w:tc>
        <w:tc>
          <w:tcPr>
            <w:tcW w:w="1304" w:type="dxa"/>
            <w:vMerge/>
          </w:tcPr>
          <w:p w:rsidR="00AD0509" w:rsidRDefault="00AD0509"/>
        </w:tc>
        <w:tc>
          <w:tcPr>
            <w:tcW w:w="1361" w:type="dxa"/>
            <w:vMerge/>
          </w:tcPr>
          <w:p w:rsidR="00AD0509" w:rsidRDefault="00AD0509"/>
        </w:tc>
        <w:tc>
          <w:tcPr>
            <w:tcW w:w="1361" w:type="dxa"/>
            <w:vMerge/>
          </w:tcPr>
          <w:p w:rsidR="00AD0509" w:rsidRDefault="00AD0509"/>
        </w:tc>
        <w:tc>
          <w:tcPr>
            <w:tcW w:w="1361" w:type="dxa"/>
            <w:vMerge/>
          </w:tcPr>
          <w:p w:rsidR="00AD0509" w:rsidRDefault="00AD0509"/>
        </w:tc>
        <w:tc>
          <w:tcPr>
            <w:tcW w:w="1191" w:type="dxa"/>
            <w:vMerge/>
          </w:tcPr>
          <w:p w:rsidR="00AD0509" w:rsidRDefault="00AD0509"/>
        </w:tc>
      </w:tr>
      <w:tr w:rsidR="00AD0509">
        <w:tc>
          <w:tcPr>
            <w:tcW w:w="1361" w:type="dxa"/>
          </w:tcPr>
          <w:p w:rsidR="00AD0509" w:rsidRDefault="00AD0509">
            <w:pPr>
              <w:pStyle w:val="ConsPlusNormal"/>
              <w:jc w:val="center"/>
            </w:pPr>
            <w:r>
              <w:t>1.1.1.1.4.5</w:t>
            </w:r>
          </w:p>
        </w:tc>
        <w:tc>
          <w:tcPr>
            <w:tcW w:w="2211" w:type="dxa"/>
          </w:tcPr>
          <w:p w:rsidR="00AD0509" w:rsidRDefault="00AD0509">
            <w:pPr>
              <w:pStyle w:val="ConsPlusNormal"/>
            </w:pPr>
            <w:r>
              <w:t xml:space="preserve">количество проведенных мероприятий, направленных на вовлечение </w:t>
            </w:r>
            <w:r>
              <w:lastRenderedPageBreak/>
              <w:t>молодежи в инновационную и добровольческую деятельность</w:t>
            </w:r>
          </w:p>
        </w:tc>
        <w:tc>
          <w:tcPr>
            <w:tcW w:w="680" w:type="dxa"/>
          </w:tcPr>
          <w:p w:rsidR="00AD0509" w:rsidRDefault="00AD0509">
            <w:pPr>
              <w:pStyle w:val="ConsPlusNormal"/>
              <w:jc w:val="center"/>
            </w:pPr>
            <w:r>
              <w:lastRenderedPageBreak/>
              <w:t>ед.</w:t>
            </w:r>
          </w:p>
        </w:tc>
        <w:tc>
          <w:tcPr>
            <w:tcW w:w="850" w:type="dxa"/>
          </w:tcPr>
          <w:p w:rsidR="00AD0509" w:rsidRDefault="00AD0509">
            <w:pPr>
              <w:pStyle w:val="ConsPlusNormal"/>
              <w:jc w:val="center"/>
            </w:pPr>
            <w:r>
              <w:t>2</w:t>
            </w:r>
          </w:p>
        </w:tc>
        <w:tc>
          <w:tcPr>
            <w:tcW w:w="852" w:type="dxa"/>
          </w:tcPr>
          <w:p w:rsidR="00AD0509" w:rsidRDefault="00AD0509">
            <w:pPr>
              <w:pStyle w:val="ConsPlusNormal"/>
              <w:jc w:val="center"/>
            </w:pPr>
            <w:r>
              <w:t>2</w:t>
            </w:r>
          </w:p>
        </w:tc>
        <w:tc>
          <w:tcPr>
            <w:tcW w:w="851" w:type="dxa"/>
          </w:tcPr>
          <w:p w:rsidR="00AD0509" w:rsidRDefault="00AD0509">
            <w:pPr>
              <w:pStyle w:val="ConsPlusNormal"/>
              <w:jc w:val="center"/>
            </w:pPr>
            <w:r>
              <w:t>2</w:t>
            </w:r>
          </w:p>
        </w:tc>
        <w:tc>
          <w:tcPr>
            <w:tcW w:w="853" w:type="dxa"/>
          </w:tcPr>
          <w:p w:rsidR="00AD0509" w:rsidRDefault="00AD0509">
            <w:pPr>
              <w:pStyle w:val="ConsPlusNormal"/>
              <w:jc w:val="center"/>
            </w:pPr>
            <w:r>
              <w:t>2</w:t>
            </w:r>
          </w:p>
        </w:tc>
        <w:tc>
          <w:tcPr>
            <w:tcW w:w="851" w:type="dxa"/>
          </w:tcPr>
          <w:p w:rsidR="00AD0509" w:rsidRDefault="00AD0509">
            <w:pPr>
              <w:pStyle w:val="ConsPlusNormal"/>
              <w:jc w:val="center"/>
            </w:pPr>
            <w:r>
              <w:t>2</w:t>
            </w:r>
          </w:p>
        </w:tc>
        <w:tc>
          <w:tcPr>
            <w:tcW w:w="1361" w:type="dxa"/>
            <w:vMerge w:val="restart"/>
          </w:tcPr>
          <w:p w:rsidR="00AD0509" w:rsidRDefault="00AD0509">
            <w:pPr>
              <w:pStyle w:val="ConsPlusNormal"/>
              <w:jc w:val="center"/>
            </w:pPr>
            <w:r>
              <w:t>НКО</w:t>
            </w:r>
          </w:p>
        </w:tc>
        <w:tc>
          <w:tcPr>
            <w:tcW w:w="1134" w:type="dxa"/>
            <w:vMerge w:val="restart"/>
          </w:tcPr>
          <w:p w:rsidR="00AD0509" w:rsidRDefault="00AD0509">
            <w:pPr>
              <w:pStyle w:val="ConsPlusNormal"/>
              <w:jc w:val="center"/>
            </w:pPr>
            <w:r>
              <w:t>бюджет города Перми</w:t>
            </w:r>
          </w:p>
        </w:tc>
        <w:tc>
          <w:tcPr>
            <w:tcW w:w="1304" w:type="dxa"/>
            <w:vMerge w:val="restart"/>
          </w:tcPr>
          <w:p w:rsidR="00AD0509" w:rsidRDefault="00AD0509">
            <w:pPr>
              <w:pStyle w:val="ConsPlusNormal"/>
              <w:jc w:val="center"/>
            </w:pPr>
            <w:r>
              <w:t>551,200</w:t>
            </w:r>
          </w:p>
        </w:tc>
        <w:tc>
          <w:tcPr>
            <w:tcW w:w="1361" w:type="dxa"/>
            <w:vMerge w:val="restart"/>
          </w:tcPr>
          <w:p w:rsidR="00AD0509" w:rsidRDefault="00AD0509">
            <w:pPr>
              <w:pStyle w:val="ConsPlusNormal"/>
              <w:jc w:val="center"/>
            </w:pPr>
            <w:r>
              <w:t>536,600</w:t>
            </w:r>
          </w:p>
        </w:tc>
        <w:tc>
          <w:tcPr>
            <w:tcW w:w="1361" w:type="dxa"/>
            <w:vMerge w:val="restart"/>
          </w:tcPr>
          <w:p w:rsidR="00AD0509" w:rsidRDefault="00AD0509">
            <w:pPr>
              <w:pStyle w:val="ConsPlusNormal"/>
              <w:jc w:val="center"/>
            </w:pPr>
            <w:r>
              <w:t>536,600</w:t>
            </w:r>
          </w:p>
        </w:tc>
        <w:tc>
          <w:tcPr>
            <w:tcW w:w="1361" w:type="dxa"/>
            <w:vMerge w:val="restart"/>
          </w:tcPr>
          <w:p w:rsidR="00AD0509" w:rsidRDefault="00AD0509">
            <w:pPr>
              <w:pStyle w:val="ConsPlusNormal"/>
              <w:jc w:val="center"/>
            </w:pPr>
            <w:r>
              <w:t>541,300</w:t>
            </w:r>
          </w:p>
        </w:tc>
        <w:tc>
          <w:tcPr>
            <w:tcW w:w="1191" w:type="dxa"/>
            <w:vMerge w:val="restart"/>
          </w:tcPr>
          <w:p w:rsidR="00AD0509" w:rsidRDefault="00AD0509">
            <w:pPr>
              <w:pStyle w:val="ConsPlusNormal"/>
              <w:jc w:val="center"/>
            </w:pPr>
            <w:r>
              <w:t>541,300</w:t>
            </w:r>
          </w:p>
        </w:tc>
      </w:tr>
      <w:tr w:rsidR="00AD0509">
        <w:tc>
          <w:tcPr>
            <w:tcW w:w="1361" w:type="dxa"/>
          </w:tcPr>
          <w:p w:rsidR="00AD0509" w:rsidRDefault="00AD0509">
            <w:pPr>
              <w:pStyle w:val="ConsPlusNormal"/>
              <w:jc w:val="center"/>
            </w:pPr>
            <w:r>
              <w:lastRenderedPageBreak/>
              <w:t>1.1.1.1.4.6</w:t>
            </w:r>
          </w:p>
        </w:tc>
        <w:tc>
          <w:tcPr>
            <w:tcW w:w="2211" w:type="dxa"/>
          </w:tcPr>
          <w:p w:rsidR="00AD0509" w:rsidRDefault="00AD0509">
            <w:pPr>
              <w:pStyle w:val="ConsPlusNormal"/>
            </w:pPr>
            <w:r>
              <w:t>численность участников мероприятий</w:t>
            </w:r>
          </w:p>
        </w:tc>
        <w:tc>
          <w:tcPr>
            <w:tcW w:w="680" w:type="dxa"/>
          </w:tcPr>
          <w:p w:rsidR="00AD0509" w:rsidRDefault="00AD0509">
            <w:pPr>
              <w:pStyle w:val="ConsPlusNormal"/>
              <w:jc w:val="center"/>
            </w:pPr>
            <w:r>
              <w:t>чел.</w:t>
            </w:r>
          </w:p>
        </w:tc>
        <w:tc>
          <w:tcPr>
            <w:tcW w:w="850" w:type="dxa"/>
          </w:tcPr>
          <w:p w:rsidR="00AD0509" w:rsidRDefault="00AD0509">
            <w:pPr>
              <w:pStyle w:val="ConsPlusNormal"/>
              <w:jc w:val="center"/>
            </w:pPr>
            <w:r>
              <w:t>700</w:t>
            </w:r>
          </w:p>
        </w:tc>
        <w:tc>
          <w:tcPr>
            <w:tcW w:w="852" w:type="dxa"/>
          </w:tcPr>
          <w:p w:rsidR="00AD0509" w:rsidRDefault="00AD0509">
            <w:pPr>
              <w:pStyle w:val="ConsPlusNormal"/>
              <w:jc w:val="center"/>
            </w:pPr>
            <w:r>
              <w:t>710</w:t>
            </w:r>
          </w:p>
        </w:tc>
        <w:tc>
          <w:tcPr>
            <w:tcW w:w="851" w:type="dxa"/>
          </w:tcPr>
          <w:p w:rsidR="00AD0509" w:rsidRDefault="00AD0509">
            <w:pPr>
              <w:pStyle w:val="ConsPlusNormal"/>
              <w:jc w:val="center"/>
            </w:pPr>
            <w:r>
              <w:t>710</w:t>
            </w:r>
          </w:p>
        </w:tc>
        <w:tc>
          <w:tcPr>
            <w:tcW w:w="853" w:type="dxa"/>
          </w:tcPr>
          <w:p w:rsidR="00AD0509" w:rsidRDefault="00AD0509">
            <w:pPr>
              <w:pStyle w:val="ConsPlusNormal"/>
              <w:jc w:val="center"/>
            </w:pPr>
            <w:r>
              <w:t>720</w:t>
            </w:r>
          </w:p>
        </w:tc>
        <w:tc>
          <w:tcPr>
            <w:tcW w:w="851" w:type="dxa"/>
          </w:tcPr>
          <w:p w:rsidR="00AD0509" w:rsidRDefault="00AD0509">
            <w:pPr>
              <w:pStyle w:val="ConsPlusNormal"/>
              <w:jc w:val="center"/>
            </w:pPr>
            <w:r>
              <w:t>720</w:t>
            </w:r>
          </w:p>
        </w:tc>
        <w:tc>
          <w:tcPr>
            <w:tcW w:w="1361" w:type="dxa"/>
            <w:vMerge/>
          </w:tcPr>
          <w:p w:rsidR="00AD0509" w:rsidRDefault="00AD0509"/>
        </w:tc>
        <w:tc>
          <w:tcPr>
            <w:tcW w:w="1134" w:type="dxa"/>
            <w:vMerge/>
          </w:tcPr>
          <w:p w:rsidR="00AD0509" w:rsidRDefault="00AD0509"/>
        </w:tc>
        <w:tc>
          <w:tcPr>
            <w:tcW w:w="1304" w:type="dxa"/>
            <w:vMerge/>
          </w:tcPr>
          <w:p w:rsidR="00AD0509" w:rsidRDefault="00AD0509"/>
        </w:tc>
        <w:tc>
          <w:tcPr>
            <w:tcW w:w="1361" w:type="dxa"/>
            <w:vMerge/>
          </w:tcPr>
          <w:p w:rsidR="00AD0509" w:rsidRDefault="00AD0509"/>
        </w:tc>
        <w:tc>
          <w:tcPr>
            <w:tcW w:w="1361" w:type="dxa"/>
            <w:vMerge/>
          </w:tcPr>
          <w:p w:rsidR="00AD0509" w:rsidRDefault="00AD0509"/>
        </w:tc>
        <w:tc>
          <w:tcPr>
            <w:tcW w:w="1361" w:type="dxa"/>
            <w:vMerge/>
          </w:tcPr>
          <w:p w:rsidR="00AD0509" w:rsidRDefault="00AD0509"/>
        </w:tc>
        <w:tc>
          <w:tcPr>
            <w:tcW w:w="1191" w:type="dxa"/>
            <w:vMerge/>
          </w:tcPr>
          <w:p w:rsidR="00AD0509" w:rsidRDefault="00AD0509"/>
        </w:tc>
      </w:tr>
      <w:tr w:rsidR="00AD0509">
        <w:tc>
          <w:tcPr>
            <w:tcW w:w="1361" w:type="dxa"/>
          </w:tcPr>
          <w:p w:rsidR="00AD0509" w:rsidRDefault="00AD0509">
            <w:pPr>
              <w:pStyle w:val="ConsPlusNormal"/>
              <w:jc w:val="center"/>
            </w:pPr>
            <w:r>
              <w:t>1.1.1.1.4.7</w:t>
            </w:r>
          </w:p>
        </w:tc>
        <w:tc>
          <w:tcPr>
            <w:tcW w:w="2211" w:type="dxa"/>
          </w:tcPr>
          <w:p w:rsidR="00AD0509" w:rsidRDefault="00AD0509">
            <w:pPr>
              <w:pStyle w:val="ConsPlusNormal"/>
            </w:pPr>
            <w:r>
              <w:t>численность зрителей мероприятий</w:t>
            </w:r>
          </w:p>
        </w:tc>
        <w:tc>
          <w:tcPr>
            <w:tcW w:w="680" w:type="dxa"/>
          </w:tcPr>
          <w:p w:rsidR="00AD0509" w:rsidRDefault="00AD0509">
            <w:pPr>
              <w:pStyle w:val="ConsPlusNormal"/>
              <w:jc w:val="center"/>
            </w:pPr>
            <w:r>
              <w:t>чел.</w:t>
            </w:r>
          </w:p>
        </w:tc>
        <w:tc>
          <w:tcPr>
            <w:tcW w:w="850" w:type="dxa"/>
          </w:tcPr>
          <w:p w:rsidR="00AD0509" w:rsidRDefault="00AD0509">
            <w:pPr>
              <w:pStyle w:val="ConsPlusNormal"/>
              <w:jc w:val="center"/>
            </w:pPr>
            <w:r>
              <w:t>1400</w:t>
            </w:r>
          </w:p>
        </w:tc>
        <w:tc>
          <w:tcPr>
            <w:tcW w:w="852" w:type="dxa"/>
          </w:tcPr>
          <w:p w:rsidR="00AD0509" w:rsidRDefault="00AD0509">
            <w:pPr>
              <w:pStyle w:val="ConsPlusNormal"/>
              <w:jc w:val="center"/>
            </w:pPr>
            <w:r>
              <w:t>1400</w:t>
            </w:r>
          </w:p>
        </w:tc>
        <w:tc>
          <w:tcPr>
            <w:tcW w:w="851" w:type="dxa"/>
          </w:tcPr>
          <w:p w:rsidR="00AD0509" w:rsidRDefault="00AD0509">
            <w:pPr>
              <w:pStyle w:val="ConsPlusNormal"/>
              <w:jc w:val="center"/>
            </w:pPr>
            <w:r>
              <w:t>1400</w:t>
            </w:r>
          </w:p>
        </w:tc>
        <w:tc>
          <w:tcPr>
            <w:tcW w:w="853" w:type="dxa"/>
          </w:tcPr>
          <w:p w:rsidR="00AD0509" w:rsidRDefault="00AD0509">
            <w:pPr>
              <w:pStyle w:val="ConsPlusNormal"/>
              <w:jc w:val="center"/>
            </w:pPr>
            <w:r>
              <w:t>1400</w:t>
            </w:r>
          </w:p>
        </w:tc>
        <w:tc>
          <w:tcPr>
            <w:tcW w:w="851" w:type="dxa"/>
          </w:tcPr>
          <w:p w:rsidR="00AD0509" w:rsidRDefault="00AD0509">
            <w:pPr>
              <w:pStyle w:val="ConsPlusNormal"/>
              <w:jc w:val="center"/>
            </w:pPr>
            <w:r>
              <w:t>1400</w:t>
            </w:r>
          </w:p>
        </w:tc>
        <w:tc>
          <w:tcPr>
            <w:tcW w:w="1361" w:type="dxa"/>
            <w:vMerge/>
          </w:tcPr>
          <w:p w:rsidR="00AD0509" w:rsidRDefault="00AD0509"/>
        </w:tc>
        <w:tc>
          <w:tcPr>
            <w:tcW w:w="1134" w:type="dxa"/>
            <w:vMerge/>
          </w:tcPr>
          <w:p w:rsidR="00AD0509" w:rsidRDefault="00AD0509"/>
        </w:tc>
        <w:tc>
          <w:tcPr>
            <w:tcW w:w="1304" w:type="dxa"/>
            <w:vMerge/>
          </w:tcPr>
          <w:p w:rsidR="00AD0509" w:rsidRDefault="00AD0509"/>
        </w:tc>
        <w:tc>
          <w:tcPr>
            <w:tcW w:w="1361" w:type="dxa"/>
            <w:vMerge/>
          </w:tcPr>
          <w:p w:rsidR="00AD0509" w:rsidRDefault="00AD0509"/>
        </w:tc>
        <w:tc>
          <w:tcPr>
            <w:tcW w:w="1361" w:type="dxa"/>
            <w:vMerge/>
          </w:tcPr>
          <w:p w:rsidR="00AD0509" w:rsidRDefault="00AD0509"/>
        </w:tc>
        <w:tc>
          <w:tcPr>
            <w:tcW w:w="1361" w:type="dxa"/>
            <w:vMerge/>
          </w:tcPr>
          <w:p w:rsidR="00AD0509" w:rsidRDefault="00AD0509"/>
        </w:tc>
        <w:tc>
          <w:tcPr>
            <w:tcW w:w="1191" w:type="dxa"/>
            <w:vMerge/>
          </w:tcPr>
          <w:p w:rsidR="00AD0509" w:rsidRDefault="00AD0509"/>
        </w:tc>
      </w:tr>
      <w:tr w:rsidR="00AD0509">
        <w:tc>
          <w:tcPr>
            <w:tcW w:w="9870" w:type="dxa"/>
            <w:gridSpan w:val="9"/>
          </w:tcPr>
          <w:p w:rsidR="00AD0509" w:rsidRDefault="00AD0509">
            <w:pPr>
              <w:pStyle w:val="ConsPlusNormal"/>
            </w:pPr>
            <w:r>
              <w:t>Итого по мероприятию 1.1.1.1.4, в том числе по источникам финансирования</w:t>
            </w:r>
          </w:p>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1929,200</w:t>
            </w:r>
          </w:p>
        </w:tc>
        <w:tc>
          <w:tcPr>
            <w:tcW w:w="1361" w:type="dxa"/>
          </w:tcPr>
          <w:p w:rsidR="00AD0509" w:rsidRDefault="00AD0509">
            <w:pPr>
              <w:pStyle w:val="ConsPlusNormal"/>
              <w:jc w:val="center"/>
            </w:pPr>
            <w:r>
              <w:t>1878,100</w:t>
            </w:r>
          </w:p>
        </w:tc>
        <w:tc>
          <w:tcPr>
            <w:tcW w:w="1361" w:type="dxa"/>
          </w:tcPr>
          <w:p w:rsidR="00AD0509" w:rsidRDefault="00AD0509">
            <w:pPr>
              <w:pStyle w:val="ConsPlusNormal"/>
              <w:jc w:val="center"/>
            </w:pPr>
            <w:r>
              <w:t>1878,100</w:t>
            </w:r>
          </w:p>
        </w:tc>
        <w:tc>
          <w:tcPr>
            <w:tcW w:w="1361" w:type="dxa"/>
          </w:tcPr>
          <w:p w:rsidR="00AD0509" w:rsidRDefault="00AD0509">
            <w:pPr>
              <w:pStyle w:val="ConsPlusNormal"/>
              <w:jc w:val="center"/>
            </w:pPr>
            <w:r>
              <w:t>1894,700</w:t>
            </w:r>
          </w:p>
        </w:tc>
        <w:tc>
          <w:tcPr>
            <w:tcW w:w="1191" w:type="dxa"/>
          </w:tcPr>
          <w:p w:rsidR="00AD0509" w:rsidRDefault="00AD0509">
            <w:pPr>
              <w:pStyle w:val="ConsPlusNormal"/>
              <w:jc w:val="center"/>
            </w:pPr>
            <w:r>
              <w:t>1894,700</w:t>
            </w:r>
          </w:p>
        </w:tc>
      </w:tr>
      <w:tr w:rsidR="00AD0509">
        <w:tc>
          <w:tcPr>
            <w:tcW w:w="9870" w:type="dxa"/>
            <w:gridSpan w:val="9"/>
          </w:tcPr>
          <w:p w:rsidR="00AD0509" w:rsidRDefault="00AD0509">
            <w:pPr>
              <w:pStyle w:val="ConsPlusNormal"/>
            </w:pPr>
            <w:r>
              <w:t>Итого по основному мероприятию 1.1.1.1, в том числе по источникам финансирования</w:t>
            </w:r>
          </w:p>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17024,600</w:t>
            </w:r>
          </w:p>
        </w:tc>
        <w:tc>
          <w:tcPr>
            <w:tcW w:w="1361" w:type="dxa"/>
          </w:tcPr>
          <w:p w:rsidR="00AD0509" w:rsidRDefault="00AD0509">
            <w:pPr>
              <w:pStyle w:val="ConsPlusNormal"/>
              <w:jc w:val="center"/>
            </w:pPr>
            <w:r>
              <w:t>16540,500</w:t>
            </w:r>
          </w:p>
        </w:tc>
        <w:tc>
          <w:tcPr>
            <w:tcW w:w="1361" w:type="dxa"/>
          </w:tcPr>
          <w:p w:rsidR="00AD0509" w:rsidRDefault="00AD0509">
            <w:pPr>
              <w:pStyle w:val="ConsPlusNormal"/>
              <w:jc w:val="center"/>
            </w:pPr>
            <w:r>
              <w:t>16540,500</w:t>
            </w:r>
          </w:p>
        </w:tc>
        <w:tc>
          <w:tcPr>
            <w:tcW w:w="1361" w:type="dxa"/>
          </w:tcPr>
          <w:p w:rsidR="00AD0509" w:rsidRDefault="00AD0509">
            <w:pPr>
              <w:pStyle w:val="ConsPlusNormal"/>
              <w:jc w:val="center"/>
            </w:pPr>
            <w:r>
              <w:t>16805,800</w:t>
            </w:r>
          </w:p>
        </w:tc>
        <w:tc>
          <w:tcPr>
            <w:tcW w:w="1191" w:type="dxa"/>
          </w:tcPr>
          <w:p w:rsidR="00AD0509" w:rsidRDefault="00AD0509">
            <w:pPr>
              <w:pStyle w:val="ConsPlusNormal"/>
              <w:jc w:val="center"/>
            </w:pPr>
            <w:r>
              <w:t>16805,800</w:t>
            </w:r>
          </w:p>
        </w:tc>
      </w:tr>
      <w:tr w:rsidR="00AD0509">
        <w:tc>
          <w:tcPr>
            <w:tcW w:w="9870" w:type="dxa"/>
            <w:gridSpan w:val="9"/>
          </w:tcPr>
          <w:p w:rsidR="00AD0509" w:rsidRDefault="00AD0509">
            <w:pPr>
              <w:pStyle w:val="ConsPlusNormal"/>
            </w:pPr>
            <w:r>
              <w:t>Итого по задаче 1.1.1, в том числе по источникам финансирования</w:t>
            </w:r>
          </w:p>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17024,600</w:t>
            </w:r>
          </w:p>
        </w:tc>
        <w:tc>
          <w:tcPr>
            <w:tcW w:w="1361" w:type="dxa"/>
          </w:tcPr>
          <w:p w:rsidR="00AD0509" w:rsidRDefault="00AD0509">
            <w:pPr>
              <w:pStyle w:val="ConsPlusNormal"/>
              <w:jc w:val="center"/>
            </w:pPr>
            <w:r>
              <w:t>16540,500</w:t>
            </w:r>
          </w:p>
        </w:tc>
        <w:tc>
          <w:tcPr>
            <w:tcW w:w="1361" w:type="dxa"/>
          </w:tcPr>
          <w:p w:rsidR="00AD0509" w:rsidRDefault="00AD0509">
            <w:pPr>
              <w:pStyle w:val="ConsPlusNormal"/>
              <w:jc w:val="center"/>
            </w:pPr>
            <w:r>
              <w:t>16540,500</w:t>
            </w:r>
          </w:p>
        </w:tc>
        <w:tc>
          <w:tcPr>
            <w:tcW w:w="1361" w:type="dxa"/>
          </w:tcPr>
          <w:p w:rsidR="00AD0509" w:rsidRDefault="00AD0509">
            <w:pPr>
              <w:pStyle w:val="ConsPlusNormal"/>
              <w:jc w:val="center"/>
            </w:pPr>
            <w:r>
              <w:t>16805,800</w:t>
            </w:r>
          </w:p>
        </w:tc>
        <w:tc>
          <w:tcPr>
            <w:tcW w:w="1191" w:type="dxa"/>
          </w:tcPr>
          <w:p w:rsidR="00AD0509" w:rsidRDefault="00AD0509">
            <w:pPr>
              <w:pStyle w:val="ConsPlusNormal"/>
              <w:jc w:val="center"/>
            </w:pPr>
            <w:r>
              <w:t>16805,800</w:t>
            </w:r>
          </w:p>
        </w:tc>
      </w:tr>
      <w:tr w:rsidR="00AD0509">
        <w:tblPrEx>
          <w:tblBorders>
            <w:insideH w:val="nil"/>
          </w:tblBorders>
        </w:tblPrEx>
        <w:tc>
          <w:tcPr>
            <w:tcW w:w="1361" w:type="dxa"/>
            <w:tcBorders>
              <w:bottom w:val="nil"/>
            </w:tcBorders>
          </w:tcPr>
          <w:p w:rsidR="00AD0509" w:rsidRDefault="00AD0509">
            <w:pPr>
              <w:pStyle w:val="ConsPlusNormal"/>
              <w:jc w:val="center"/>
              <w:outlineLvl w:val="2"/>
            </w:pPr>
            <w:r>
              <w:t>1.1.2</w:t>
            </w:r>
          </w:p>
        </w:tc>
        <w:tc>
          <w:tcPr>
            <w:tcW w:w="16221" w:type="dxa"/>
            <w:gridSpan w:val="14"/>
            <w:tcBorders>
              <w:bottom w:val="nil"/>
            </w:tcBorders>
          </w:tcPr>
          <w:p w:rsidR="00AD0509" w:rsidRDefault="00AD0509">
            <w:pPr>
              <w:pStyle w:val="ConsPlusNormal"/>
            </w:pPr>
            <w:r>
              <w:t>Задача. Приведение в нормативное состояние МАУ "Дворец молодежи" г. Перми</w:t>
            </w:r>
          </w:p>
        </w:tc>
      </w:tr>
      <w:tr w:rsidR="00AD0509">
        <w:tblPrEx>
          <w:tblBorders>
            <w:insideH w:val="nil"/>
          </w:tblBorders>
        </w:tblPrEx>
        <w:tc>
          <w:tcPr>
            <w:tcW w:w="17582" w:type="dxa"/>
            <w:gridSpan w:val="15"/>
            <w:tcBorders>
              <w:top w:val="nil"/>
            </w:tcBorders>
          </w:tcPr>
          <w:p w:rsidR="00AD0509" w:rsidRDefault="00AD0509">
            <w:pPr>
              <w:pStyle w:val="ConsPlusNormal"/>
              <w:jc w:val="both"/>
            </w:pPr>
            <w:r>
              <w:t xml:space="preserve">(в ред. </w:t>
            </w:r>
            <w:hyperlink r:id="rId28" w:history="1">
              <w:r>
                <w:rPr>
                  <w:color w:val="0000FF"/>
                </w:rPr>
                <w:t>Постановления</w:t>
              </w:r>
            </w:hyperlink>
            <w:r>
              <w:t xml:space="preserve"> Администрации г. Перми от 14.05.2019 N 170-П)</w:t>
            </w:r>
          </w:p>
        </w:tc>
      </w:tr>
      <w:tr w:rsidR="00AD0509">
        <w:tblPrEx>
          <w:tblBorders>
            <w:insideH w:val="nil"/>
          </w:tblBorders>
        </w:tblPrEx>
        <w:tc>
          <w:tcPr>
            <w:tcW w:w="1361" w:type="dxa"/>
            <w:tcBorders>
              <w:bottom w:val="nil"/>
            </w:tcBorders>
          </w:tcPr>
          <w:p w:rsidR="00AD0509" w:rsidRDefault="00AD0509">
            <w:pPr>
              <w:pStyle w:val="ConsPlusNormal"/>
              <w:jc w:val="center"/>
            </w:pPr>
            <w:r>
              <w:t>1.1.2.1</w:t>
            </w:r>
          </w:p>
        </w:tc>
        <w:tc>
          <w:tcPr>
            <w:tcW w:w="16221" w:type="dxa"/>
            <w:gridSpan w:val="14"/>
            <w:tcBorders>
              <w:bottom w:val="nil"/>
            </w:tcBorders>
          </w:tcPr>
          <w:p w:rsidR="00AD0509" w:rsidRDefault="00AD0509">
            <w:pPr>
              <w:pStyle w:val="ConsPlusNormal"/>
            </w:pPr>
            <w:r>
              <w:t>Капитальные вложения в объекты недвижимого имущества муниципальной собственности в сфере молодежной политики</w:t>
            </w:r>
          </w:p>
        </w:tc>
      </w:tr>
      <w:tr w:rsidR="00AD0509">
        <w:tblPrEx>
          <w:tblBorders>
            <w:insideH w:val="nil"/>
          </w:tblBorders>
        </w:tblPrEx>
        <w:tc>
          <w:tcPr>
            <w:tcW w:w="17582" w:type="dxa"/>
            <w:gridSpan w:val="15"/>
            <w:tcBorders>
              <w:top w:val="nil"/>
            </w:tcBorders>
          </w:tcPr>
          <w:p w:rsidR="00AD0509" w:rsidRDefault="00AD0509">
            <w:pPr>
              <w:pStyle w:val="ConsPlusNormal"/>
              <w:jc w:val="both"/>
            </w:pPr>
            <w:r>
              <w:t xml:space="preserve">(в ред. </w:t>
            </w:r>
            <w:hyperlink r:id="rId29" w:history="1">
              <w:r>
                <w:rPr>
                  <w:color w:val="0000FF"/>
                </w:rPr>
                <w:t>Постановления</w:t>
              </w:r>
            </w:hyperlink>
            <w:r>
              <w:t xml:space="preserve"> Администрации г. Перми от 14.05.2019 N 170-П)</w:t>
            </w:r>
          </w:p>
        </w:tc>
      </w:tr>
      <w:tr w:rsidR="00AD0509">
        <w:tblPrEx>
          <w:tblBorders>
            <w:insideH w:val="nil"/>
          </w:tblBorders>
        </w:tblPrEx>
        <w:tc>
          <w:tcPr>
            <w:tcW w:w="1361" w:type="dxa"/>
            <w:tcBorders>
              <w:bottom w:val="nil"/>
            </w:tcBorders>
          </w:tcPr>
          <w:p w:rsidR="00AD0509" w:rsidRDefault="00AD0509">
            <w:pPr>
              <w:pStyle w:val="ConsPlusNormal"/>
              <w:jc w:val="center"/>
            </w:pPr>
            <w:r>
              <w:t>1.1.2.1.1</w:t>
            </w:r>
          </w:p>
        </w:tc>
        <w:tc>
          <w:tcPr>
            <w:tcW w:w="16221" w:type="dxa"/>
            <w:gridSpan w:val="14"/>
            <w:tcBorders>
              <w:bottom w:val="nil"/>
            </w:tcBorders>
          </w:tcPr>
          <w:p w:rsidR="00AD0509" w:rsidRDefault="00AD0509">
            <w:pPr>
              <w:pStyle w:val="ConsPlusNormal"/>
            </w:pPr>
            <w:r>
              <w:t>Реконструкция здания МАУ "Дворец молодежи" г. Перми</w:t>
            </w:r>
          </w:p>
        </w:tc>
      </w:tr>
      <w:tr w:rsidR="00AD0509">
        <w:tblPrEx>
          <w:tblBorders>
            <w:insideH w:val="nil"/>
          </w:tblBorders>
        </w:tblPrEx>
        <w:tc>
          <w:tcPr>
            <w:tcW w:w="17582" w:type="dxa"/>
            <w:gridSpan w:val="15"/>
            <w:tcBorders>
              <w:top w:val="nil"/>
            </w:tcBorders>
          </w:tcPr>
          <w:p w:rsidR="00AD0509" w:rsidRDefault="00AD0509">
            <w:pPr>
              <w:pStyle w:val="ConsPlusNormal"/>
              <w:jc w:val="both"/>
            </w:pPr>
            <w:r>
              <w:t xml:space="preserve">(в ред. </w:t>
            </w:r>
            <w:hyperlink r:id="rId30" w:history="1">
              <w:r>
                <w:rPr>
                  <w:color w:val="0000FF"/>
                </w:rPr>
                <w:t>Постановления</w:t>
              </w:r>
            </w:hyperlink>
            <w:r>
              <w:t xml:space="preserve"> Администрации г. Перми от 14.05.2019 N 170-П)</w:t>
            </w:r>
          </w:p>
        </w:tc>
      </w:tr>
      <w:tr w:rsidR="00AD0509">
        <w:tc>
          <w:tcPr>
            <w:tcW w:w="1361" w:type="dxa"/>
          </w:tcPr>
          <w:p w:rsidR="00AD0509" w:rsidRDefault="00AD0509">
            <w:pPr>
              <w:pStyle w:val="ConsPlusNormal"/>
              <w:jc w:val="center"/>
            </w:pPr>
            <w:r>
              <w:lastRenderedPageBreak/>
              <w:t>1.1.2.1.1.1</w:t>
            </w:r>
          </w:p>
        </w:tc>
        <w:tc>
          <w:tcPr>
            <w:tcW w:w="2211" w:type="dxa"/>
          </w:tcPr>
          <w:p w:rsidR="00AD0509" w:rsidRDefault="00AD0509">
            <w:pPr>
              <w:pStyle w:val="ConsPlusNormal"/>
            </w:pPr>
            <w:r>
              <w:t>выполненные работы по реконструкции здания МАУ "Дворец молодежи" г. Перми</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w:t>
            </w:r>
          </w:p>
        </w:tc>
        <w:tc>
          <w:tcPr>
            <w:tcW w:w="852" w:type="dxa"/>
          </w:tcPr>
          <w:p w:rsidR="00AD0509" w:rsidRDefault="00AD0509">
            <w:pPr>
              <w:pStyle w:val="ConsPlusNormal"/>
              <w:jc w:val="center"/>
            </w:pPr>
            <w:r>
              <w:t>1</w:t>
            </w:r>
          </w:p>
        </w:tc>
        <w:tc>
          <w:tcPr>
            <w:tcW w:w="851" w:type="dxa"/>
          </w:tcPr>
          <w:p w:rsidR="00AD0509" w:rsidRDefault="00AD0509">
            <w:pPr>
              <w:pStyle w:val="ConsPlusNormal"/>
              <w:jc w:val="center"/>
            </w:pPr>
            <w:r>
              <w:t>1</w:t>
            </w:r>
          </w:p>
        </w:tc>
        <w:tc>
          <w:tcPr>
            <w:tcW w:w="853" w:type="dxa"/>
          </w:tcPr>
          <w:p w:rsidR="00AD0509" w:rsidRDefault="00AD0509">
            <w:pPr>
              <w:pStyle w:val="ConsPlusNormal"/>
              <w:jc w:val="center"/>
            </w:pPr>
            <w:r>
              <w:t>1</w:t>
            </w:r>
          </w:p>
        </w:tc>
        <w:tc>
          <w:tcPr>
            <w:tcW w:w="851" w:type="dxa"/>
          </w:tcPr>
          <w:p w:rsidR="00AD0509" w:rsidRDefault="00AD0509">
            <w:pPr>
              <w:pStyle w:val="ConsPlusNormal"/>
              <w:jc w:val="center"/>
            </w:pPr>
            <w:r>
              <w:t>-</w:t>
            </w:r>
          </w:p>
        </w:tc>
        <w:tc>
          <w:tcPr>
            <w:tcW w:w="1361" w:type="dxa"/>
            <w:vMerge w:val="restart"/>
            <w:tcBorders>
              <w:bottom w:val="nil"/>
            </w:tcBorders>
          </w:tcPr>
          <w:p w:rsidR="00AD0509" w:rsidRDefault="00AD0509">
            <w:pPr>
              <w:pStyle w:val="ConsPlusNormal"/>
              <w:jc w:val="center"/>
            </w:pPr>
            <w:r>
              <w:t>УКС</w:t>
            </w:r>
          </w:p>
        </w:tc>
        <w:tc>
          <w:tcPr>
            <w:tcW w:w="1134" w:type="dxa"/>
            <w:vMerge w:val="restart"/>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0,000</w:t>
            </w:r>
          </w:p>
        </w:tc>
        <w:tc>
          <w:tcPr>
            <w:tcW w:w="1361" w:type="dxa"/>
          </w:tcPr>
          <w:p w:rsidR="00AD0509" w:rsidRDefault="00AD0509">
            <w:pPr>
              <w:pStyle w:val="ConsPlusNormal"/>
              <w:jc w:val="center"/>
            </w:pPr>
            <w:r>
              <w:t>92762,432</w:t>
            </w:r>
          </w:p>
        </w:tc>
        <w:tc>
          <w:tcPr>
            <w:tcW w:w="1361" w:type="dxa"/>
          </w:tcPr>
          <w:p w:rsidR="00AD0509" w:rsidRDefault="00AD0509">
            <w:pPr>
              <w:pStyle w:val="ConsPlusNormal"/>
              <w:jc w:val="center"/>
            </w:pPr>
            <w:r>
              <w:t>199858,962</w:t>
            </w:r>
          </w:p>
        </w:tc>
        <w:tc>
          <w:tcPr>
            <w:tcW w:w="1361" w:type="dxa"/>
          </w:tcPr>
          <w:p w:rsidR="00AD0509" w:rsidRDefault="00AD0509">
            <w:pPr>
              <w:pStyle w:val="ConsPlusNormal"/>
              <w:jc w:val="center"/>
            </w:pPr>
            <w:r>
              <w:t>330000,000</w:t>
            </w:r>
          </w:p>
        </w:tc>
        <w:tc>
          <w:tcPr>
            <w:tcW w:w="1191" w:type="dxa"/>
          </w:tcPr>
          <w:p w:rsidR="00AD0509" w:rsidRDefault="00AD0509">
            <w:pPr>
              <w:pStyle w:val="ConsPlusNormal"/>
              <w:jc w:val="center"/>
            </w:pPr>
            <w:r>
              <w:t>0,000</w:t>
            </w:r>
          </w:p>
        </w:tc>
      </w:tr>
      <w:tr w:rsidR="00AD0509">
        <w:tc>
          <w:tcPr>
            <w:tcW w:w="1361" w:type="dxa"/>
          </w:tcPr>
          <w:p w:rsidR="00AD0509" w:rsidRDefault="00AD0509">
            <w:pPr>
              <w:pStyle w:val="ConsPlusNormal"/>
              <w:jc w:val="center"/>
            </w:pPr>
            <w:r>
              <w:t>1.1.2.1.1.2</w:t>
            </w:r>
          </w:p>
        </w:tc>
        <w:tc>
          <w:tcPr>
            <w:tcW w:w="2211" w:type="dxa"/>
          </w:tcPr>
          <w:p w:rsidR="00AD0509" w:rsidRDefault="00AD0509">
            <w:pPr>
              <w:pStyle w:val="ConsPlusNormal"/>
            </w:pPr>
            <w:r>
              <w:t>введенное в эксплуатацию здание МАУ "Дворец молодежи" г. Перми</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w:t>
            </w:r>
          </w:p>
        </w:tc>
        <w:tc>
          <w:tcPr>
            <w:tcW w:w="852" w:type="dxa"/>
          </w:tcPr>
          <w:p w:rsidR="00AD0509" w:rsidRDefault="00AD0509">
            <w:pPr>
              <w:pStyle w:val="ConsPlusNormal"/>
              <w:jc w:val="center"/>
            </w:pPr>
            <w:r>
              <w:t>-</w:t>
            </w:r>
          </w:p>
        </w:tc>
        <w:tc>
          <w:tcPr>
            <w:tcW w:w="851" w:type="dxa"/>
          </w:tcPr>
          <w:p w:rsidR="00AD0509" w:rsidRDefault="00AD0509">
            <w:pPr>
              <w:pStyle w:val="ConsPlusNormal"/>
              <w:jc w:val="center"/>
            </w:pPr>
            <w:r>
              <w:t>-</w:t>
            </w:r>
          </w:p>
        </w:tc>
        <w:tc>
          <w:tcPr>
            <w:tcW w:w="853" w:type="dxa"/>
          </w:tcPr>
          <w:p w:rsidR="00AD0509" w:rsidRDefault="00AD0509">
            <w:pPr>
              <w:pStyle w:val="ConsPlusNormal"/>
              <w:jc w:val="center"/>
            </w:pPr>
            <w:r>
              <w:t>1</w:t>
            </w:r>
          </w:p>
        </w:tc>
        <w:tc>
          <w:tcPr>
            <w:tcW w:w="851" w:type="dxa"/>
          </w:tcPr>
          <w:p w:rsidR="00AD0509" w:rsidRDefault="00AD0509">
            <w:pPr>
              <w:pStyle w:val="ConsPlusNormal"/>
              <w:jc w:val="center"/>
            </w:pPr>
            <w:r>
              <w:t>-</w:t>
            </w:r>
          </w:p>
        </w:tc>
        <w:tc>
          <w:tcPr>
            <w:tcW w:w="1361" w:type="dxa"/>
            <w:vMerge/>
            <w:tcBorders>
              <w:bottom w:val="nil"/>
            </w:tcBorders>
          </w:tcPr>
          <w:p w:rsidR="00AD0509" w:rsidRDefault="00AD0509"/>
        </w:tc>
        <w:tc>
          <w:tcPr>
            <w:tcW w:w="1134" w:type="dxa"/>
            <w:vMerge/>
          </w:tcPr>
          <w:p w:rsidR="00AD0509" w:rsidRDefault="00AD0509"/>
        </w:tc>
        <w:tc>
          <w:tcPr>
            <w:tcW w:w="1304"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191" w:type="dxa"/>
          </w:tcPr>
          <w:p w:rsidR="00AD0509" w:rsidRDefault="00AD0509">
            <w:pPr>
              <w:pStyle w:val="ConsPlusNormal"/>
              <w:jc w:val="center"/>
            </w:pPr>
            <w:r>
              <w:t>0,000</w:t>
            </w:r>
          </w:p>
        </w:tc>
      </w:tr>
      <w:tr w:rsidR="00AD0509">
        <w:tblPrEx>
          <w:tblBorders>
            <w:insideH w:val="nil"/>
          </w:tblBorders>
        </w:tblPrEx>
        <w:tc>
          <w:tcPr>
            <w:tcW w:w="1361" w:type="dxa"/>
            <w:tcBorders>
              <w:bottom w:val="nil"/>
            </w:tcBorders>
          </w:tcPr>
          <w:p w:rsidR="00AD0509" w:rsidRDefault="00AD0509">
            <w:pPr>
              <w:pStyle w:val="ConsPlusNormal"/>
              <w:jc w:val="center"/>
            </w:pPr>
            <w:r>
              <w:t>1.1.2.1.1.3</w:t>
            </w:r>
          </w:p>
        </w:tc>
        <w:tc>
          <w:tcPr>
            <w:tcW w:w="2211" w:type="dxa"/>
            <w:tcBorders>
              <w:bottom w:val="nil"/>
            </w:tcBorders>
          </w:tcPr>
          <w:p w:rsidR="00AD0509" w:rsidRDefault="00AD0509">
            <w:pPr>
              <w:pStyle w:val="ConsPlusNormal"/>
            </w:pPr>
            <w:r>
              <w:t>разработанная проектная документация на реконструкцию здания МАУ "Дворец молодежи" г. Перми (невыполнение показателя за отчетный год)</w:t>
            </w:r>
          </w:p>
        </w:tc>
        <w:tc>
          <w:tcPr>
            <w:tcW w:w="680" w:type="dxa"/>
            <w:tcBorders>
              <w:bottom w:val="nil"/>
            </w:tcBorders>
          </w:tcPr>
          <w:p w:rsidR="00AD0509" w:rsidRDefault="00AD0509">
            <w:pPr>
              <w:pStyle w:val="ConsPlusNormal"/>
              <w:jc w:val="center"/>
            </w:pPr>
            <w:r>
              <w:t>ед.</w:t>
            </w:r>
          </w:p>
        </w:tc>
        <w:tc>
          <w:tcPr>
            <w:tcW w:w="850" w:type="dxa"/>
            <w:tcBorders>
              <w:bottom w:val="nil"/>
            </w:tcBorders>
          </w:tcPr>
          <w:p w:rsidR="00AD0509" w:rsidRDefault="00AD0509">
            <w:pPr>
              <w:pStyle w:val="ConsPlusNormal"/>
              <w:jc w:val="center"/>
            </w:pPr>
            <w:r>
              <w:t>1</w:t>
            </w:r>
          </w:p>
        </w:tc>
        <w:tc>
          <w:tcPr>
            <w:tcW w:w="852" w:type="dxa"/>
            <w:tcBorders>
              <w:bottom w:val="nil"/>
            </w:tcBorders>
          </w:tcPr>
          <w:p w:rsidR="00AD0509" w:rsidRDefault="00AD0509">
            <w:pPr>
              <w:pStyle w:val="ConsPlusNormal"/>
              <w:jc w:val="center"/>
            </w:pPr>
            <w:r>
              <w:t>-</w:t>
            </w:r>
          </w:p>
        </w:tc>
        <w:tc>
          <w:tcPr>
            <w:tcW w:w="851" w:type="dxa"/>
            <w:tcBorders>
              <w:bottom w:val="nil"/>
            </w:tcBorders>
          </w:tcPr>
          <w:p w:rsidR="00AD0509" w:rsidRDefault="00AD0509">
            <w:pPr>
              <w:pStyle w:val="ConsPlusNormal"/>
              <w:jc w:val="center"/>
            </w:pPr>
            <w:r>
              <w:t>-</w:t>
            </w:r>
          </w:p>
        </w:tc>
        <w:tc>
          <w:tcPr>
            <w:tcW w:w="853" w:type="dxa"/>
            <w:tcBorders>
              <w:bottom w:val="nil"/>
            </w:tcBorders>
          </w:tcPr>
          <w:p w:rsidR="00AD0509" w:rsidRDefault="00AD0509">
            <w:pPr>
              <w:pStyle w:val="ConsPlusNormal"/>
              <w:jc w:val="center"/>
            </w:pPr>
            <w:r>
              <w:t>-</w:t>
            </w:r>
          </w:p>
        </w:tc>
        <w:tc>
          <w:tcPr>
            <w:tcW w:w="851" w:type="dxa"/>
            <w:tcBorders>
              <w:bottom w:val="nil"/>
            </w:tcBorders>
          </w:tcPr>
          <w:p w:rsidR="00AD0509" w:rsidRDefault="00AD0509">
            <w:pPr>
              <w:pStyle w:val="ConsPlusNormal"/>
              <w:jc w:val="center"/>
            </w:pPr>
            <w:r>
              <w:t>-</w:t>
            </w:r>
          </w:p>
        </w:tc>
        <w:tc>
          <w:tcPr>
            <w:tcW w:w="1361" w:type="dxa"/>
            <w:vMerge/>
            <w:tcBorders>
              <w:bottom w:val="nil"/>
            </w:tcBorders>
          </w:tcPr>
          <w:p w:rsidR="00AD0509" w:rsidRDefault="00AD0509"/>
        </w:tc>
        <w:tc>
          <w:tcPr>
            <w:tcW w:w="1134" w:type="dxa"/>
            <w:tcBorders>
              <w:bottom w:val="nil"/>
            </w:tcBorders>
          </w:tcPr>
          <w:p w:rsidR="00AD0509" w:rsidRDefault="00AD0509">
            <w:pPr>
              <w:pStyle w:val="ConsPlusNormal"/>
              <w:jc w:val="center"/>
            </w:pPr>
            <w:r>
              <w:t>бюджет города Перми (неиспользованные ассигнования отчетного года)</w:t>
            </w:r>
          </w:p>
        </w:tc>
        <w:tc>
          <w:tcPr>
            <w:tcW w:w="1304" w:type="dxa"/>
            <w:tcBorders>
              <w:bottom w:val="nil"/>
            </w:tcBorders>
          </w:tcPr>
          <w:p w:rsidR="00AD0509" w:rsidRDefault="00AD0509">
            <w:pPr>
              <w:pStyle w:val="ConsPlusNormal"/>
              <w:jc w:val="center"/>
            </w:pPr>
            <w:r>
              <w:t>14500,000</w:t>
            </w:r>
          </w:p>
        </w:tc>
        <w:tc>
          <w:tcPr>
            <w:tcW w:w="1361" w:type="dxa"/>
            <w:tcBorders>
              <w:bottom w:val="nil"/>
            </w:tcBorders>
          </w:tcPr>
          <w:p w:rsidR="00AD0509" w:rsidRDefault="00AD0509">
            <w:pPr>
              <w:pStyle w:val="ConsPlusNormal"/>
              <w:jc w:val="center"/>
            </w:pPr>
            <w:r>
              <w:t>0,000</w:t>
            </w:r>
          </w:p>
        </w:tc>
        <w:tc>
          <w:tcPr>
            <w:tcW w:w="1361" w:type="dxa"/>
            <w:tcBorders>
              <w:bottom w:val="nil"/>
            </w:tcBorders>
          </w:tcPr>
          <w:p w:rsidR="00AD0509" w:rsidRDefault="00AD0509">
            <w:pPr>
              <w:pStyle w:val="ConsPlusNormal"/>
              <w:jc w:val="center"/>
            </w:pPr>
            <w:r>
              <w:t>0,000</w:t>
            </w:r>
          </w:p>
        </w:tc>
        <w:tc>
          <w:tcPr>
            <w:tcW w:w="1361" w:type="dxa"/>
            <w:tcBorders>
              <w:bottom w:val="nil"/>
            </w:tcBorders>
          </w:tcPr>
          <w:p w:rsidR="00AD0509" w:rsidRDefault="00AD0509">
            <w:pPr>
              <w:pStyle w:val="ConsPlusNormal"/>
              <w:jc w:val="center"/>
            </w:pPr>
            <w:r>
              <w:t>0,000</w:t>
            </w:r>
          </w:p>
        </w:tc>
        <w:tc>
          <w:tcPr>
            <w:tcW w:w="1191" w:type="dxa"/>
            <w:tcBorders>
              <w:bottom w:val="nil"/>
            </w:tcBorders>
          </w:tcPr>
          <w:p w:rsidR="00AD0509" w:rsidRDefault="00AD0509">
            <w:pPr>
              <w:pStyle w:val="ConsPlusNormal"/>
              <w:jc w:val="center"/>
            </w:pPr>
            <w:r>
              <w:t>0,000</w:t>
            </w:r>
          </w:p>
        </w:tc>
      </w:tr>
      <w:tr w:rsidR="00AD0509">
        <w:tblPrEx>
          <w:tblBorders>
            <w:insideH w:val="nil"/>
          </w:tblBorders>
        </w:tblPrEx>
        <w:tc>
          <w:tcPr>
            <w:tcW w:w="17582" w:type="dxa"/>
            <w:gridSpan w:val="15"/>
            <w:tcBorders>
              <w:top w:val="nil"/>
            </w:tcBorders>
          </w:tcPr>
          <w:p w:rsidR="00AD0509" w:rsidRDefault="00AD0509">
            <w:pPr>
              <w:pStyle w:val="ConsPlusNormal"/>
              <w:jc w:val="both"/>
            </w:pPr>
            <w:r>
              <w:t xml:space="preserve">(в ред. </w:t>
            </w:r>
            <w:hyperlink r:id="rId31" w:history="1">
              <w:r>
                <w:rPr>
                  <w:color w:val="0000FF"/>
                </w:rPr>
                <w:t>Постановления</w:t>
              </w:r>
            </w:hyperlink>
            <w:r>
              <w:t xml:space="preserve"> Администрации г. Перми от 14.05.2019 N 170-П)</w:t>
            </w:r>
          </w:p>
        </w:tc>
      </w:tr>
      <w:tr w:rsidR="00AD0509">
        <w:tblPrEx>
          <w:tblBorders>
            <w:insideH w:val="nil"/>
          </w:tblBorders>
        </w:tblPrEx>
        <w:tc>
          <w:tcPr>
            <w:tcW w:w="1361" w:type="dxa"/>
            <w:tcBorders>
              <w:bottom w:val="nil"/>
            </w:tcBorders>
          </w:tcPr>
          <w:p w:rsidR="00AD0509" w:rsidRDefault="00AD0509">
            <w:pPr>
              <w:pStyle w:val="ConsPlusNormal"/>
              <w:jc w:val="center"/>
            </w:pPr>
            <w:r>
              <w:t>1.1.2.1.1.4</w:t>
            </w:r>
          </w:p>
        </w:tc>
        <w:tc>
          <w:tcPr>
            <w:tcW w:w="16221" w:type="dxa"/>
            <w:gridSpan w:val="14"/>
            <w:tcBorders>
              <w:bottom w:val="nil"/>
            </w:tcBorders>
          </w:tcPr>
          <w:p w:rsidR="00AD0509" w:rsidRDefault="00AD0509">
            <w:pPr>
              <w:pStyle w:val="ConsPlusNormal"/>
              <w:jc w:val="both"/>
            </w:pPr>
            <w:r>
              <w:t xml:space="preserve">Утратил силу. - </w:t>
            </w:r>
            <w:hyperlink r:id="rId32" w:history="1">
              <w:r>
                <w:rPr>
                  <w:color w:val="0000FF"/>
                </w:rPr>
                <w:t>Постановление</w:t>
              </w:r>
            </w:hyperlink>
            <w:r>
              <w:t xml:space="preserve"> Администрации г. Перми от 09.01.2019</w:t>
            </w:r>
          </w:p>
          <w:p w:rsidR="00AD0509" w:rsidRDefault="00AD0509">
            <w:pPr>
              <w:pStyle w:val="ConsPlusNormal"/>
              <w:jc w:val="both"/>
            </w:pPr>
            <w:r>
              <w:t>N 3</w:t>
            </w:r>
          </w:p>
        </w:tc>
      </w:tr>
      <w:tr w:rsidR="00AD0509">
        <w:tblPrEx>
          <w:tblBorders>
            <w:insideH w:val="nil"/>
          </w:tblBorders>
        </w:tblPrEx>
        <w:tc>
          <w:tcPr>
            <w:tcW w:w="1361" w:type="dxa"/>
            <w:tcBorders>
              <w:bottom w:val="nil"/>
            </w:tcBorders>
          </w:tcPr>
          <w:p w:rsidR="00AD0509" w:rsidRDefault="00AD0509">
            <w:pPr>
              <w:pStyle w:val="ConsPlusNormal"/>
              <w:jc w:val="center"/>
            </w:pPr>
            <w:r>
              <w:t>1.1.2.1.1.4</w:t>
            </w:r>
          </w:p>
        </w:tc>
        <w:tc>
          <w:tcPr>
            <w:tcW w:w="2211" w:type="dxa"/>
            <w:tcBorders>
              <w:bottom w:val="nil"/>
            </w:tcBorders>
          </w:tcPr>
          <w:p w:rsidR="00AD0509" w:rsidRDefault="00AD0509">
            <w:pPr>
              <w:pStyle w:val="ConsPlusNormal"/>
            </w:pPr>
            <w:r>
              <w:t>предоплата за осуществление технологического присоединения к электрическим сетям здания МАУ "Дворец молодежи" г. Перми</w:t>
            </w:r>
          </w:p>
        </w:tc>
        <w:tc>
          <w:tcPr>
            <w:tcW w:w="680" w:type="dxa"/>
            <w:tcBorders>
              <w:bottom w:val="nil"/>
            </w:tcBorders>
          </w:tcPr>
          <w:p w:rsidR="00AD0509" w:rsidRDefault="00AD0509">
            <w:pPr>
              <w:pStyle w:val="ConsPlusNormal"/>
              <w:jc w:val="center"/>
            </w:pPr>
            <w:r>
              <w:t>ед.</w:t>
            </w:r>
          </w:p>
        </w:tc>
        <w:tc>
          <w:tcPr>
            <w:tcW w:w="850" w:type="dxa"/>
            <w:tcBorders>
              <w:bottom w:val="nil"/>
            </w:tcBorders>
          </w:tcPr>
          <w:p w:rsidR="00AD0509" w:rsidRDefault="00AD0509">
            <w:pPr>
              <w:pStyle w:val="ConsPlusNormal"/>
              <w:jc w:val="center"/>
            </w:pPr>
            <w:r>
              <w:t>1</w:t>
            </w:r>
          </w:p>
        </w:tc>
        <w:tc>
          <w:tcPr>
            <w:tcW w:w="852" w:type="dxa"/>
            <w:tcBorders>
              <w:bottom w:val="nil"/>
            </w:tcBorders>
          </w:tcPr>
          <w:p w:rsidR="00AD0509" w:rsidRDefault="00AD0509">
            <w:pPr>
              <w:pStyle w:val="ConsPlusNormal"/>
              <w:jc w:val="center"/>
            </w:pPr>
            <w:r>
              <w:t>1</w:t>
            </w:r>
          </w:p>
        </w:tc>
        <w:tc>
          <w:tcPr>
            <w:tcW w:w="851" w:type="dxa"/>
            <w:tcBorders>
              <w:bottom w:val="nil"/>
            </w:tcBorders>
          </w:tcPr>
          <w:p w:rsidR="00AD0509" w:rsidRDefault="00AD0509">
            <w:pPr>
              <w:pStyle w:val="ConsPlusNormal"/>
              <w:jc w:val="center"/>
            </w:pPr>
            <w:r>
              <w:t>-</w:t>
            </w:r>
          </w:p>
        </w:tc>
        <w:tc>
          <w:tcPr>
            <w:tcW w:w="853" w:type="dxa"/>
            <w:tcBorders>
              <w:bottom w:val="nil"/>
            </w:tcBorders>
          </w:tcPr>
          <w:p w:rsidR="00AD0509" w:rsidRDefault="00AD0509">
            <w:pPr>
              <w:pStyle w:val="ConsPlusNormal"/>
              <w:jc w:val="center"/>
            </w:pPr>
            <w:r>
              <w:t>-</w:t>
            </w:r>
          </w:p>
        </w:tc>
        <w:tc>
          <w:tcPr>
            <w:tcW w:w="851" w:type="dxa"/>
            <w:tcBorders>
              <w:bottom w:val="nil"/>
            </w:tcBorders>
          </w:tcPr>
          <w:p w:rsidR="00AD0509" w:rsidRDefault="00AD0509">
            <w:pPr>
              <w:pStyle w:val="ConsPlusNormal"/>
              <w:jc w:val="center"/>
            </w:pPr>
            <w:r>
              <w:t>-</w:t>
            </w:r>
          </w:p>
        </w:tc>
        <w:tc>
          <w:tcPr>
            <w:tcW w:w="1361" w:type="dxa"/>
            <w:tcBorders>
              <w:bottom w:val="nil"/>
            </w:tcBorders>
          </w:tcPr>
          <w:p w:rsidR="00AD0509" w:rsidRDefault="00AD0509">
            <w:pPr>
              <w:pStyle w:val="ConsPlusNormal"/>
              <w:jc w:val="center"/>
            </w:pPr>
            <w:r>
              <w:t>УКС</w:t>
            </w:r>
          </w:p>
        </w:tc>
        <w:tc>
          <w:tcPr>
            <w:tcW w:w="1134" w:type="dxa"/>
            <w:tcBorders>
              <w:bottom w:val="nil"/>
            </w:tcBorders>
          </w:tcPr>
          <w:p w:rsidR="00AD0509" w:rsidRDefault="00AD0509">
            <w:pPr>
              <w:pStyle w:val="ConsPlusNormal"/>
              <w:jc w:val="center"/>
            </w:pPr>
            <w:r>
              <w:t>бюджет города Перми</w:t>
            </w:r>
          </w:p>
        </w:tc>
        <w:tc>
          <w:tcPr>
            <w:tcW w:w="1304" w:type="dxa"/>
            <w:tcBorders>
              <w:bottom w:val="nil"/>
            </w:tcBorders>
          </w:tcPr>
          <w:p w:rsidR="00AD0509" w:rsidRDefault="00AD0509">
            <w:pPr>
              <w:pStyle w:val="ConsPlusNormal"/>
              <w:jc w:val="center"/>
            </w:pPr>
            <w:r>
              <w:t>8462,670</w:t>
            </w:r>
          </w:p>
        </w:tc>
        <w:tc>
          <w:tcPr>
            <w:tcW w:w="1361" w:type="dxa"/>
            <w:tcBorders>
              <w:bottom w:val="nil"/>
            </w:tcBorders>
          </w:tcPr>
          <w:p w:rsidR="00AD0509" w:rsidRDefault="00AD0509">
            <w:pPr>
              <w:pStyle w:val="ConsPlusNormal"/>
              <w:jc w:val="center"/>
            </w:pPr>
            <w:r>
              <w:t>4231,335</w:t>
            </w:r>
          </w:p>
        </w:tc>
        <w:tc>
          <w:tcPr>
            <w:tcW w:w="1361" w:type="dxa"/>
            <w:tcBorders>
              <w:bottom w:val="nil"/>
            </w:tcBorders>
          </w:tcPr>
          <w:p w:rsidR="00AD0509" w:rsidRDefault="00AD0509">
            <w:pPr>
              <w:pStyle w:val="ConsPlusNormal"/>
              <w:jc w:val="center"/>
            </w:pPr>
            <w:r>
              <w:t>0,000</w:t>
            </w:r>
          </w:p>
        </w:tc>
        <w:tc>
          <w:tcPr>
            <w:tcW w:w="1361" w:type="dxa"/>
            <w:tcBorders>
              <w:bottom w:val="nil"/>
            </w:tcBorders>
          </w:tcPr>
          <w:p w:rsidR="00AD0509" w:rsidRDefault="00AD0509">
            <w:pPr>
              <w:pStyle w:val="ConsPlusNormal"/>
              <w:jc w:val="center"/>
            </w:pPr>
            <w:r>
              <w:t>0,000</w:t>
            </w:r>
          </w:p>
        </w:tc>
        <w:tc>
          <w:tcPr>
            <w:tcW w:w="1191" w:type="dxa"/>
            <w:tcBorders>
              <w:bottom w:val="nil"/>
            </w:tcBorders>
          </w:tcPr>
          <w:p w:rsidR="00AD0509" w:rsidRDefault="00AD0509">
            <w:pPr>
              <w:pStyle w:val="ConsPlusNormal"/>
              <w:jc w:val="center"/>
            </w:pPr>
            <w:r>
              <w:t>0,000</w:t>
            </w:r>
          </w:p>
        </w:tc>
      </w:tr>
      <w:tr w:rsidR="00AD0509">
        <w:tblPrEx>
          <w:tblBorders>
            <w:insideH w:val="nil"/>
          </w:tblBorders>
        </w:tblPrEx>
        <w:tc>
          <w:tcPr>
            <w:tcW w:w="17582" w:type="dxa"/>
            <w:gridSpan w:val="15"/>
            <w:tcBorders>
              <w:top w:val="nil"/>
            </w:tcBorders>
          </w:tcPr>
          <w:p w:rsidR="00AD0509" w:rsidRDefault="00AD0509">
            <w:pPr>
              <w:pStyle w:val="ConsPlusNormal"/>
              <w:jc w:val="both"/>
            </w:pPr>
            <w:r>
              <w:t xml:space="preserve">(п. 1.1.2.1.1.4 введен </w:t>
            </w:r>
            <w:hyperlink r:id="rId33" w:history="1">
              <w:r>
                <w:rPr>
                  <w:color w:val="0000FF"/>
                </w:rPr>
                <w:t>Постановлением</w:t>
              </w:r>
            </w:hyperlink>
            <w:r>
              <w:t xml:space="preserve"> Администрации г. Перми от 14.05.2019 N 170-П)</w:t>
            </w:r>
          </w:p>
        </w:tc>
      </w:tr>
      <w:tr w:rsidR="00AD0509">
        <w:tc>
          <w:tcPr>
            <w:tcW w:w="1361" w:type="dxa"/>
          </w:tcPr>
          <w:p w:rsidR="00AD0509" w:rsidRDefault="00AD0509">
            <w:pPr>
              <w:pStyle w:val="ConsPlusNormal"/>
              <w:jc w:val="center"/>
            </w:pPr>
            <w:r>
              <w:lastRenderedPageBreak/>
              <w:t>1.1.2.1.1.5</w:t>
            </w:r>
          </w:p>
        </w:tc>
        <w:tc>
          <w:tcPr>
            <w:tcW w:w="2211" w:type="dxa"/>
          </w:tcPr>
          <w:p w:rsidR="00AD0509" w:rsidRDefault="00AD0509">
            <w:pPr>
              <w:pStyle w:val="ConsPlusNormal"/>
            </w:pPr>
            <w:r>
              <w:t>выполненное технологическое присоединение к электрическим сетям здания МАУ "Дворец молодежи" г. Перми</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w:t>
            </w:r>
          </w:p>
        </w:tc>
        <w:tc>
          <w:tcPr>
            <w:tcW w:w="852" w:type="dxa"/>
          </w:tcPr>
          <w:p w:rsidR="00AD0509" w:rsidRDefault="00AD0509">
            <w:pPr>
              <w:pStyle w:val="ConsPlusNormal"/>
              <w:jc w:val="center"/>
            </w:pPr>
            <w:r>
              <w:t>-</w:t>
            </w:r>
          </w:p>
        </w:tc>
        <w:tc>
          <w:tcPr>
            <w:tcW w:w="851" w:type="dxa"/>
          </w:tcPr>
          <w:p w:rsidR="00AD0509" w:rsidRDefault="00AD0509">
            <w:pPr>
              <w:pStyle w:val="ConsPlusNormal"/>
              <w:jc w:val="center"/>
            </w:pPr>
            <w:r>
              <w:t>1</w:t>
            </w:r>
          </w:p>
        </w:tc>
        <w:tc>
          <w:tcPr>
            <w:tcW w:w="853" w:type="dxa"/>
          </w:tcPr>
          <w:p w:rsidR="00AD0509" w:rsidRDefault="00AD0509">
            <w:pPr>
              <w:pStyle w:val="ConsPlusNormal"/>
              <w:jc w:val="center"/>
            </w:pPr>
            <w:r>
              <w:t>-</w:t>
            </w:r>
          </w:p>
        </w:tc>
        <w:tc>
          <w:tcPr>
            <w:tcW w:w="851" w:type="dxa"/>
          </w:tcPr>
          <w:p w:rsidR="00AD0509" w:rsidRDefault="00AD0509">
            <w:pPr>
              <w:pStyle w:val="ConsPlusNormal"/>
              <w:jc w:val="center"/>
            </w:pPr>
            <w:r>
              <w:t>-</w:t>
            </w:r>
          </w:p>
        </w:tc>
        <w:tc>
          <w:tcPr>
            <w:tcW w:w="1361" w:type="dxa"/>
            <w:vMerge w:val="restart"/>
            <w:tcBorders>
              <w:bottom w:val="nil"/>
            </w:tcBorders>
          </w:tcPr>
          <w:p w:rsidR="00AD0509" w:rsidRDefault="00AD0509">
            <w:pPr>
              <w:pStyle w:val="ConsPlusNormal"/>
              <w:jc w:val="center"/>
            </w:pPr>
            <w:r>
              <w:t>УКС</w:t>
            </w:r>
          </w:p>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8462,670</w:t>
            </w:r>
          </w:p>
        </w:tc>
        <w:tc>
          <w:tcPr>
            <w:tcW w:w="1361" w:type="dxa"/>
          </w:tcPr>
          <w:p w:rsidR="00AD0509" w:rsidRDefault="00AD0509">
            <w:pPr>
              <w:pStyle w:val="ConsPlusNormal"/>
              <w:jc w:val="center"/>
            </w:pPr>
            <w:r>
              <w:t>0,000</w:t>
            </w:r>
          </w:p>
        </w:tc>
        <w:tc>
          <w:tcPr>
            <w:tcW w:w="1191" w:type="dxa"/>
          </w:tcPr>
          <w:p w:rsidR="00AD0509" w:rsidRDefault="00AD0509">
            <w:pPr>
              <w:pStyle w:val="ConsPlusNormal"/>
              <w:jc w:val="center"/>
            </w:pPr>
            <w:r>
              <w:t>0,000</w:t>
            </w:r>
          </w:p>
        </w:tc>
      </w:tr>
      <w:tr w:rsidR="00AD0509">
        <w:tc>
          <w:tcPr>
            <w:tcW w:w="1361" w:type="dxa"/>
          </w:tcPr>
          <w:p w:rsidR="00AD0509" w:rsidRDefault="00AD0509">
            <w:pPr>
              <w:pStyle w:val="ConsPlusNormal"/>
              <w:jc w:val="center"/>
            </w:pPr>
            <w:r>
              <w:t>1.1.2.1.1.6</w:t>
            </w:r>
          </w:p>
        </w:tc>
        <w:tc>
          <w:tcPr>
            <w:tcW w:w="2211" w:type="dxa"/>
          </w:tcPr>
          <w:p w:rsidR="00AD0509" w:rsidRDefault="00AD0509">
            <w:pPr>
              <w:pStyle w:val="ConsPlusNormal"/>
            </w:pPr>
            <w:r>
              <w:t>предоплата за подключение к системе теплоснабжения здания МАУ "Дворец молодежи" г. Перми</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1</w:t>
            </w:r>
          </w:p>
        </w:tc>
        <w:tc>
          <w:tcPr>
            <w:tcW w:w="852" w:type="dxa"/>
          </w:tcPr>
          <w:p w:rsidR="00AD0509" w:rsidRDefault="00AD0509">
            <w:pPr>
              <w:pStyle w:val="ConsPlusNormal"/>
              <w:jc w:val="center"/>
            </w:pPr>
            <w:r>
              <w:t>-</w:t>
            </w:r>
          </w:p>
        </w:tc>
        <w:tc>
          <w:tcPr>
            <w:tcW w:w="851" w:type="dxa"/>
          </w:tcPr>
          <w:p w:rsidR="00AD0509" w:rsidRDefault="00AD0509">
            <w:pPr>
              <w:pStyle w:val="ConsPlusNormal"/>
              <w:jc w:val="center"/>
            </w:pPr>
            <w:r>
              <w:t>-</w:t>
            </w:r>
          </w:p>
        </w:tc>
        <w:tc>
          <w:tcPr>
            <w:tcW w:w="853" w:type="dxa"/>
          </w:tcPr>
          <w:p w:rsidR="00AD0509" w:rsidRDefault="00AD0509">
            <w:pPr>
              <w:pStyle w:val="ConsPlusNormal"/>
              <w:jc w:val="center"/>
            </w:pPr>
            <w:r>
              <w:t>-</w:t>
            </w:r>
          </w:p>
        </w:tc>
        <w:tc>
          <w:tcPr>
            <w:tcW w:w="851" w:type="dxa"/>
          </w:tcPr>
          <w:p w:rsidR="00AD0509" w:rsidRDefault="00AD0509">
            <w:pPr>
              <w:pStyle w:val="ConsPlusNormal"/>
              <w:jc w:val="center"/>
            </w:pPr>
            <w:r>
              <w:t>-</w:t>
            </w:r>
          </w:p>
        </w:tc>
        <w:tc>
          <w:tcPr>
            <w:tcW w:w="1361" w:type="dxa"/>
            <w:vMerge/>
            <w:tcBorders>
              <w:bottom w:val="nil"/>
            </w:tcBorders>
          </w:tcPr>
          <w:p w:rsidR="00AD0509" w:rsidRDefault="00AD0509"/>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422,429</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191" w:type="dxa"/>
          </w:tcPr>
          <w:p w:rsidR="00AD0509" w:rsidRDefault="00AD0509">
            <w:pPr>
              <w:pStyle w:val="ConsPlusNormal"/>
              <w:jc w:val="center"/>
            </w:pPr>
            <w:r>
              <w:t>0,000</w:t>
            </w:r>
          </w:p>
        </w:tc>
      </w:tr>
      <w:tr w:rsidR="00AD0509">
        <w:tc>
          <w:tcPr>
            <w:tcW w:w="1361" w:type="dxa"/>
          </w:tcPr>
          <w:p w:rsidR="00AD0509" w:rsidRDefault="00AD0509">
            <w:pPr>
              <w:pStyle w:val="ConsPlusNormal"/>
              <w:jc w:val="center"/>
            </w:pPr>
            <w:r>
              <w:t>1.1.2.1.1.7</w:t>
            </w:r>
          </w:p>
        </w:tc>
        <w:tc>
          <w:tcPr>
            <w:tcW w:w="2211" w:type="dxa"/>
          </w:tcPr>
          <w:p w:rsidR="00AD0509" w:rsidRDefault="00AD0509">
            <w:pPr>
              <w:pStyle w:val="ConsPlusNormal"/>
            </w:pPr>
            <w:r>
              <w:t>выполненное подключение к системе теплоснабжения здания МАУ "Дворец молодежи" г. Перми</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w:t>
            </w:r>
          </w:p>
        </w:tc>
        <w:tc>
          <w:tcPr>
            <w:tcW w:w="852" w:type="dxa"/>
          </w:tcPr>
          <w:p w:rsidR="00AD0509" w:rsidRDefault="00AD0509">
            <w:pPr>
              <w:pStyle w:val="ConsPlusNormal"/>
              <w:jc w:val="center"/>
            </w:pPr>
            <w:r>
              <w:t>-</w:t>
            </w:r>
          </w:p>
        </w:tc>
        <w:tc>
          <w:tcPr>
            <w:tcW w:w="851" w:type="dxa"/>
          </w:tcPr>
          <w:p w:rsidR="00AD0509" w:rsidRDefault="00AD0509">
            <w:pPr>
              <w:pStyle w:val="ConsPlusNormal"/>
              <w:jc w:val="center"/>
            </w:pPr>
            <w:r>
              <w:t>1</w:t>
            </w:r>
          </w:p>
        </w:tc>
        <w:tc>
          <w:tcPr>
            <w:tcW w:w="853" w:type="dxa"/>
          </w:tcPr>
          <w:p w:rsidR="00AD0509" w:rsidRDefault="00AD0509">
            <w:pPr>
              <w:pStyle w:val="ConsPlusNormal"/>
              <w:jc w:val="center"/>
            </w:pPr>
            <w:r>
              <w:t>-</w:t>
            </w:r>
          </w:p>
        </w:tc>
        <w:tc>
          <w:tcPr>
            <w:tcW w:w="851" w:type="dxa"/>
          </w:tcPr>
          <w:p w:rsidR="00AD0509" w:rsidRDefault="00AD0509">
            <w:pPr>
              <w:pStyle w:val="ConsPlusNormal"/>
              <w:jc w:val="center"/>
            </w:pPr>
            <w:r>
              <w:t>-</w:t>
            </w:r>
          </w:p>
        </w:tc>
        <w:tc>
          <w:tcPr>
            <w:tcW w:w="1361" w:type="dxa"/>
            <w:vMerge/>
            <w:tcBorders>
              <w:bottom w:val="nil"/>
            </w:tcBorders>
          </w:tcPr>
          <w:p w:rsidR="00AD0509" w:rsidRDefault="00AD0509"/>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227,462</w:t>
            </w:r>
          </w:p>
        </w:tc>
        <w:tc>
          <w:tcPr>
            <w:tcW w:w="1361" w:type="dxa"/>
          </w:tcPr>
          <w:p w:rsidR="00AD0509" w:rsidRDefault="00AD0509">
            <w:pPr>
              <w:pStyle w:val="ConsPlusNormal"/>
              <w:jc w:val="center"/>
            </w:pPr>
            <w:r>
              <w:t>0,000</w:t>
            </w:r>
          </w:p>
        </w:tc>
        <w:tc>
          <w:tcPr>
            <w:tcW w:w="1191" w:type="dxa"/>
          </w:tcPr>
          <w:p w:rsidR="00AD0509" w:rsidRDefault="00AD0509">
            <w:pPr>
              <w:pStyle w:val="ConsPlusNormal"/>
              <w:jc w:val="center"/>
            </w:pPr>
            <w:r>
              <w:t>0,000</w:t>
            </w:r>
          </w:p>
        </w:tc>
      </w:tr>
      <w:tr w:rsidR="00AD0509">
        <w:tc>
          <w:tcPr>
            <w:tcW w:w="1361" w:type="dxa"/>
          </w:tcPr>
          <w:p w:rsidR="00AD0509" w:rsidRDefault="00AD0509">
            <w:pPr>
              <w:pStyle w:val="ConsPlusNormal"/>
              <w:jc w:val="center"/>
            </w:pPr>
            <w:r>
              <w:t>1.1.2.1.1.8</w:t>
            </w:r>
          </w:p>
        </w:tc>
        <w:tc>
          <w:tcPr>
            <w:tcW w:w="2211" w:type="dxa"/>
          </w:tcPr>
          <w:p w:rsidR="00AD0509" w:rsidRDefault="00AD0509">
            <w:pPr>
              <w:pStyle w:val="ConsPlusNormal"/>
            </w:pPr>
            <w:r>
              <w:t>предоплата за подключение (технологическое присоединение) к централизованной системе холодного водоснабжения здания МАУ "Дворец молодежи" г. Перми</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1</w:t>
            </w:r>
          </w:p>
        </w:tc>
        <w:tc>
          <w:tcPr>
            <w:tcW w:w="852" w:type="dxa"/>
          </w:tcPr>
          <w:p w:rsidR="00AD0509" w:rsidRDefault="00AD0509">
            <w:pPr>
              <w:pStyle w:val="ConsPlusNormal"/>
              <w:jc w:val="center"/>
            </w:pPr>
            <w:r>
              <w:t>1</w:t>
            </w:r>
          </w:p>
        </w:tc>
        <w:tc>
          <w:tcPr>
            <w:tcW w:w="851" w:type="dxa"/>
          </w:tcPr>
          <w:p w:rsidR="00AD0509" w:rsidRDefault="00AD0509">
            <w:pPr>
              <w:pStyle w:val="ConsPlusNormal"/>
              <w:jc w:val="center"/>
            </w:pPr>
            <w:r>
              <w:t>-</w:t>
            </w:r>
          </w:p>
        </w:tc>
        <w:tc>
          <w:tcPr>
            <w:tcW w:w="853" w:type="dxa"/>
          </w:tcPr>
          <w:p w:rsidR="00AD0509" w:rsidRDefault="00AD0509">
            <w:pPr>
              <w:pStyle w:val="ConsPlusNormal"/>
              <w:jc w:val="center"/>
            </w:pPr>
            <w:r>
              <w:t>-</w:t>
            </w:r>
          </w:p>
        </w:tc>
        <w:tc>
          <w:tcPr>
            <w:tcW w:w="851" w:type="dxa"/>
          </w:tcPr>
          <w:p w:rsidR="00AD0509" w:rsidRDefault="00AD0509">
            <w:pPr>
              <w:pStyle w:val="ConsPlusNormal"/>
              <w:jc w:val="center"/>
            </w:pPr>
            <w:r>
              <w:t>-</w:t>
            </w:r>
          </w:p>
        </w:tc>
        <w:tc>
          <w:tcPr>
            <w:tcW w:w="1361" w:type="dxa"/>
            <w:vMerge/>
            <w:tcBorders>
              <w:bottom w:val="nil"/>
            </w:tcBorders>
          </w:tcPr>
          <w:p w:rsidR="00AD0509" w:rsidRDefault="00AD0509"/>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2330,646</w:t>
            </w:r>
          </w:p>
        </w:tc>
        <w:tc>
          <w:tcPr>
            <w:tcW w:w="1361" w:type="dxa"/>
          </w:tcPr>
          <w:p w:rsidR="00AD0509" w:rsidRDefault="00AD0509">
            <w:pPr>
              <w:pStyle w:val="ConsPlusNormal"/>
              <w:jc w:val="center"/>
            </w:pPr>
            <w:r>
              <w:t>3006,233</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191" w:type="dxa"/>
          </w:tcPr>
          <w:p w:rsidR="00AD0509" w:rsidRDefault="00AD0509">
            <w:pPr>
              <w:pStyle w:val="ConsPlusNormal"/>
              <w:jc w:val="center"/>
            </w:pPr>
            <w:r>
              <w:t>0,000</w:t>
            </w:r>
          </w:p>
        </w:tc>
      </w:tr>
      <w:tr w:rsidR="00AD0509">
        <w:tc>
          <w:tcPr>
            <w:tcW w:w="1361" w:type="dxa"/>
          </w:tcPr>
          <w:p w:rsidR="00AD0509" w:rsidRDefault="00AD0509">
            <w:pPr>
              <w:pStyle w:val="ConsPlusNormal"/>
              <w:jc w:val="center"/>
            </w:pPr>
            <w:r>
              <w:t>1.1.2.1.1.9</w:t>
            </w:r>
          </w:p>
        </w:tc>
        <w:tc>
          <w:tcPr>
            <w:tcW w:w="2211" w:type="dxa"/>
          </w:tcPr>
          <w:p w:rsidR="00AD0509" w:rsidRDefault="00AD0509">
            <w:pPr>
              <w:pStyle w:val="ConsPlusNormal"/>
            </w:pPr>
            <w:r>
              <w:t xml:space="preserve">выполненное подключение (технологическое </w:t>
            </w:r>
            <w:r>
              <w:lastRenderedPageBreak/>
              <w:t>присоединение) к централизованной системе холодного водоснабжения здания МАУ "Дворец молодежи" г. Перми</w:t>
            </w:r>
          </w:p>
        </w:tc>
        <w:tc>
          <w:tcPr>
            <w:tcW w:w="680" w:type="dxa"/>
          </w:tcPr>
          <w:p w:rsidR="00AD0509" w:rsidRDefault="00AD0509">
            <w:pPr>
              <w:pStyle w:val="ConsPlusNormal"/>
              <w:jc w:val="center"/>
            </w:pPr>
            <w:r>
              <w:lastRenderedPageBreak/>
              <w:t>ед.</w:t>
            </w:r>
          </w:p>
        </w:tc>
        <w:tc>
          <w:tcPr>
            <w:tcW w:w="850" w:type="dxa"/>
          </w:tcPr>
          <w:p w:rsidR="00AD0509" w:rsidRDefault="00AD0509">
            <w:pPr>
              <w:pStyle w:val="ConsPlusNormal"/>
              <w:jc w:val="center"/>
            </w:pPr>
            <w:r>
              <w:t>-</w:t>
            </w:r>
          </w:p>
        </w:tc>
        <w:tc>
          <w:tcPr>
            <w:tcW w:w="852" w:type="dxa"/>
          </w:tcPr>
          <w:p w:rsidR="00AD0509" w:rsidRDefault="00AD0509">
            <w:pPr>
              <w:pStyle w:val="ConsPlusNormal"/>
              <w:jc w:val="center"/>
            </w:pPr>
            <w:r>
              <w:t>-</w:t>
            </w:r>
          </w:p>
        </w:tc>
        <w:tc>
          <w:tcPr>
            <w:tcW w:w="851" w:type="dxa"/>
          </w:tcPr>
          <w:p w:rsidR="00AD0509" w:rsidRDefault="00AD0509">
            <w:pPr>
              <w:pStyle w:val="ConsPlusNormal"/>
              <w:jc w:val="center"/>
            </w:pPr>
            <w:r>
              <w:t>1</w:t>
            </w:r>
          </w:p>
        </w:tc>
        <w:tc>
          <w:tcPr>
            <w:tcW w:w="853" w:type="dxa"/>
          </w:tcPr>
          <w:p w:rsidR="00AD0509" w:rsidRDefault="00AD0509">
            <w:pPr>
              <w:pStyle w:val="ConsPlusNormal"/>
              <w:jc w:val="center"/>
            </w:pPr>
            <w:r>
              <w:t>-</w:t>
            </w:r>
          </w:p>
        </w:tc>
        <w:tc>
          <w:tcPr>
            <w:tcW w:w="851" w:type="dxa"/>
          </w:tcPr>
          <w:p w:rsidR="00AD0509" w:rsidRDefault="00AD0509">
            <w:pPr>
              <w:pStyle w:val="ConsPlusNormal"/>
              <w:jc w:val="center"/>
            </w:pPr>
            <w:r>
              <w:t>-</w:t>
            </w:r>
          </w:p>
        </w:tc>
        <w:tc>
          <w:tcPr>
            <w:tcW w:w="1361" w:type="dxa"/>
            <w:vMerge/>
            <w:tcBorders>
              <w:bottom w:val="nil"/>
            </w:tcBorders>
          </w:tcPr>
          <w:p w:rsidR="00AD0509" w:rsidRDefault="00AD0509"/>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901,870</w:t>
            </w:r>
          </w:p>
        </w:tc>
        <w:tc>
          <w:tcPr>
            <w:tcW w:w="1361" w:type="dxa"/>
          </w:tcPr>
          <w:p w:rsidR="00AD0509" w:rsidRDefault="00AD0509">
            <w:pPr>
              <w:pStyle w:val="ConsPlusNormal"/>
              <w:jc w:val="center"/>
            </w:pPr>
            <w:r>
              <w:t>0,000</w:t>
            </w:r>
          </w:p>
        </w:tc>
        <w:tc>
          <w:tcPr>
            <w:tcW w:w="1191" w:type="dxa"/>
          </w:tcPr>
          <w:p w:rsidR="00AD0509" w:rsidRDefault="00AD0509">
            <w:pPr>
              <w:pStyle w:val="ConsPlusNormal"/>
              <w:jc w:val="center"/>
            </w:pPr>
            <w:r>
              <w:t>0,000</w:t>
            </w:r>
          </w:p>
        </w:tc>
      </w:tr>
      <w:tr w:rsidR="00AD0509">
        <w:tc>
          <w:tcPr>
            <w:tcW w:w="1361" w:type="dxa"/>
          </w:tcPr>
          <w:p w:rsidR="00AD0509" w:rsidRDefault="00AD0509">
            <w:pPr>
              <w:pStyle w:val="ConsPlusNormal"/>
              <w:jc w:val="center"/>
            </w:pPr>
            <w:r>
              <w:lastRenderedPageBreak/>
              <w:t>1.1.2.1.1.10</w:t>
            </w:r>
          </w:p>
        </w:tc>
        <w:tc>
          <w:tcPr>
            <w:tcW w:w="2211" w:type="dxa"/>
          </w:tcPr>
          <w:p w:rsidR="00AD0509" w:rsidRDefault="00AD0509">
            <w:pPr>
              <w:pStyle w:val="ConsPlusNormal"/>
            </w:pPr>
            <w:r>
              <w:t>предоплата за подключение (технологическое присоединение) к централизованной системе водоотведения здания МАУ "Дворец молодежи" г. Перми</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1</w:t>
            </w:r>
          </w:p>
        </w:tc>
        <w:tc>
          <w:tcPr>
            <w:tcW w:w="852" w:type="dxa"/>
          </w:tcPr>
          <w:p w:rsidR="00AD0509" w:rsidRDefault="00AD0509">
            <w:pPr>
              <w:pStyle w:val="ConsPlusNormal"/>
              <w:jc w:val="center"/>
            </w:pPr>
            <w:r>
              <w:t>-</w:t>
            </w:r>
          </w:p>
        </w:tc>
        <w:tc>
          <w:tcPr>
            <w:tcW w:w="851" w:type="dxa"/>
          </w:tcPr>
          <w:p w:rsidR="00AD0509" w:rsidRDefault="00AD0509">
            <w:pPr>
              <w:pStyle w:val="ConsPlusNormal"/>
              <w:jc w:val="center"/>
            </w:pPr>
            <w:r>
              <w:t>-</w:t>
            </w:r>
          </w:p>
        </w:tc>
        <w:tc>
          <w:tcPr>
            <w:tcW w:w="853" w:type="dxa"/>
          </w:tcPr>
          <w:p w:rsidR="00AD0509" w:rsidRDefault="00AD0509">
            <w:pPr>
              <w:pStyle w:val="ConsPlusNormal"/>
              <w:jc w:val="center"/>
            </w:pPr>
            <w:r>
              <w:t>-</w:t>
            </w:r>
          </w:p>
        </w:tc>
        <w:tc>
          <w:tcPr>
            <w:tcW w:w="851" w:type="dxa"/>
          </w:tcPr>
          <w:p w:rsidR="00AD0509" w:rsidRDefault="00AD0509">
            <w:pPr>
              <w:pStyle w:val="ConsPlusNormal"/>
              <w:jc w:val="center"/>
            </w:pPr>
            <w:r>
              <w:t>-</w:t>
            </w:r>
          </w:p>
        </w:tc>
        <w:tc>
          <w:tcPr>
            <w:tcW w:w="1361" w:type="dxa"/>
            <w:vMerge/>
            <w:tcBorders>
              <w:bottom w:val="nil"/>
            </w:tcBorders>
          </w:tcPr>
          <w:p w:rsidR="00AD0509" w:rsidRDefault="00AD0509"/>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283,297</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191" w:type="dxa"/>
          </w:tcPr>
          <w:p w:rsidR="00AD0509" w:rsidRDefault="00AD0509">
            <w:pPr>
              <w:pStyle w:val="ConsPlusNormal"/>
              <w:jc w:val="center"/>
            </w:pPr>
            <w:r>
              <w:t>0,000</w:t>
            </w:r>
          </w:p>
        </w:tc>
      </w:tr>
      <w:tr w:rsidR="00AD0509">
        <w:tblPrEx>
          <w:tblBorders>
            <w:insideH w:val="nil"/>
          </w:tblBorders>
        </w:tblPrEx>
        <w:tc>
          <w:tcPr>
            <w:tcW w:w="1361" w:type="dxa"/>
            <w:tcBorders>
              <w:bottom w:val="nil"/>
            </w:tcBorders>
          </w:tcPr>
          <w:p w:rsidR="00AD0509" w:rsidRDefault="00AD0509">
            <w:pPr>
              <w:pStyle w:val="ConsPlusNormal"/>
              <w:jc w:val="center"/>
            </w:pPr>
            <w:r>
              <w:t>1.1.2.1.1.11</w:t>
            </w:r>
          </w:p>
        </w:tc>
        <w:tc>
          <w:tcPr>
            <w:tcW w:w="2211" w:type="dxa"/>
            <w:tcBorders>
              <w:bottom w:val="nil"/>
            </w:tcBorders>
          </w:tcPr>
          <w:p w:rsidR="00AD0509" w:rsidRDefault="00AD0509">
            <w:pPr>
              <w:pStyle w:val="ConsPlusNormal"/>
            </w:pPr>
            <w:r>
              <w:t>выполненное подключение (технологическое присоединение) к централизованной системе водоотведения здания МАУ "Дворец молодежи" г. Перми</w:t>
            </w:r>
          </w:p>
        </w:tc>
        <w:tc>
          <w:tcPr>
            <w:tcW w:w="680" w:type="dxa"/>
            <w:tcBorders>
              <w:bottom w:val="nil"/>
            </w:tcBorders>
          </w:tcPr>
          <w:p w:rsidR="00AD0509" w:rsidRDefault="00AD0509">
            <w:pPr>
              <w:pStyle w:val="ConsPlusNormal"/>
              <w:jc w:val="center"/>
            </w:pPr>
            <w:r>
              <w:t>ед.</w:t>
            </w:r>
          </w:p>
        </w:tc>
        <w:tc>
          <w:tcPr>
            <w:tcW w:w="850" w:type="dxa"/>
            <w:tcBorders>
              <w:bottom w:val="nil"/>
            </w:tcBorders>
          </w:tcPr>
          <w:p w:rsidR="00AD0509" w:rsidRDefault="00AD0509">
            <w:pPr>
              <w:pStyle w:val="ConsPlusNormal"/>
              <w:jc w:val="center"/>
            </w:pPr>
            <w:r>
              <w:t>-</w:t>
            </w:r>
          </w:p>
        </w:tc>
        <w:tc>
          <w:tcPr>
            <w:tcW w:w="852" w:type="dxa"/>
            <w:tcBorders>
              <w:bottom w:val="nil"/>
            </w:tcBorders>
          </w:tcPr>
          <w:p w:rsidR="00AD0509" w:rsidRDefault="00AD0509">
            <w:pPr>
              <w:pStyle w:val="ConsPlusNormal"/>
              <w:jc w:val="center"/>
            </w:pPr>
            <w:r>
              <w:t>-</w:t>
            </w:r>
          </w:p>
        </w:tc>
        <w:tc>
          <w:tcPr>
            <w:tcW w:w="851" w:type="dxa"/>
            <w:tcBorders>
              <w:bottom w:val="nil"/>
            </w:tcBorders>
          </w:tcPr>
          <w:p w:rsidR="00AD0509" w:rsidRDefault="00AD0509">
            <w:pPr>
              <w:pStyle w:val="ConsPlusNormal"/>
              <w:jc w:val="center"/>
            </w:pPr>
            <w:r>
              <w:t>1</w:t>
            </w:r>
          </w:p>
        </w:tc>
        <w:tc>
          <w:tcPr>
            <w:tcW w:w="853" w:type="dxa"/>
            <w:tcBorders>
              <w:bottom w:val="nil"/>
            </w:tcBorders>
          </w:tcPr>
          <w:p w:rsidR="00AD0509" w:rsidRDefault="00AD0509">
            <w:pPr>
              <w:pStyle w:val="ConsPlusNormal"/>
              <w:jc w:val="center"/>
            </w:pPr>
            <w:r>
              <w:t>-</w:t>
            </w:r>
          </w:p>
        </w:tc>
        <w:tc>
          <w:tcPr>
            <w:tcW w:w="851" w:type="dxa"/>
            <w:tcBorders>
              <w:bottom w:val="nil"/>
            </w:tcBorders>
          </w:tcPr>
          <w:p w:rsidR="00AD0509" w:rsidRDefault="00AD0509">
            <w:pPr>
              <w:pStyle w:val="ConsPlusNormal"/>
              <w:jc w:val="center"/>
            </w:pPr>
            <w:r>
              <w:t>-</w:t>
            </w:r>
          </w:p>
        </w:tc>
        <w:tc>
          <w:tcPr>
            <w:tcW w:w="1361" w:type="dxa"/>
            <w:vMerge/>
            <w:tcBorders>
              <w:bottom w:val="nil"/>
            </w:tcBorders>
          </w:tcPr>
          <w:p w:rsidR="00AD0509" w:rsidRDefault="00AD0509"/>
        </w:tc>
        <w:tc>
          <w:tcPr>
            <w:tcW w:w="1134" w:type="dxa"/>
            <w:tcBorders>
              <w:bottom w:val="nil"/>
            </w:tcBorders>
          </w:tcPr>
          <w:p w:rsidR="00AD0509" w:rsidRDefault="00AD0509">
            <w:pPr>
              <w:pStyle w:val="ConsPlusNormal"/>
              <w:jc w:val="center"/>
            </w:pPr>
            <w:r>
              <w:t>бюджет города Перми</w:t>
            </w:r>
          </w:p>
        </w:tc>
        <w:tc>
          <w:tcPr>
            <w:tcW w:w="1304" w:type="dxa"/>
            <w:tcBorders>
              <w:bottom w:val="nil"/>
            </w:tcBorders>
          </w:tcPr>
          <w:p w:rsidR="00AD0509" w:rsidRDefault="00AD0509">
            <w:pPr>
              <w:pStyle w:val="ConsPlusNormal"/>
              <w:jc w:val="center"/>
            </w:pPr>
            <w:r>
              <w:t>0,000</w:t>
            </w:r>
          </w:p>
        </w:tc>
        <w:tc>
          <w:tcPr>
            <w:tcW w:w="1361" w:type="dxa"/>
            <w:tcBorders>
              <w:bottom w:val="nil"/>
            </w:tcBorders>
          </w:tcPr>
          <w:p w:rsidR="00AD0509" w:rsidRDefault="00AD0509">
            <w:pPr>
              <w:pStyle w:val="ConsPlusNormal"/>
              <w:jc w:val="center"/>
            </w:pPr>
            <w:r>
              <w:t>0,000</w:t>
            </w:r>
          </w:p>
        </w:tc>
        <w:tc>
          <w:tcPr>
            <w:tcW w:w="1361" w:type="dxa"/>
            <w:tcBorders>
              <w:bottom w:val="nil"/>
            </w:tcBorders>
          </w:tcPr>
          <w:p w:rsidR="00AD0509" w:rsidRDefault="00AD0509">
            <w:pPr>
              <w:pStyle w:val="ConsPlusNormal"/>
              <w:jc w:val="center"/>
            </w:pPr>
            <w:r>
              <w:t>49,994</w:t>
            </w:r>
          </w:p>
        </w:tc>
        <w:tc>
          <w:tcPr>
            <w:tcW w:w="1361" w:type="dxa"/>
            <w:tcBorders>
              <w:bottom w:val="nil"/>
            </w:tcBorders>
          </w:tcPr>
          <w:p w:rsidR="00AD0509" w:rsidRDefault="00AD0509">
            <w:pPr>
              <w:pStyle w:val="ConsPlusNormal"/>
              <w:jc w:val="center"/>
            </w:pPr>
            <w:r>
              <w:t>0,000</w:t>
            </w:r>
          </w:p>
        </w:tc>
        <w:tc>
          <w:tcPr>
            <w:tcW w:w="1191" w:type="dxa"/>
            <w:tcBorders>
              <w:bottom w:val="nil"/>
            </w:tcBorders>
          </w:tcPr>
          <w:p w:rsidR="00AD0509" w:rsidRDefault="00AD0509">
            <w:pPr>
              <w:pStyle w:val="ConsPlusNormal"/>
              <w:jc w:val="center"/>
            </w:pPr>
            <w:r>
              <w:t>0,000</w:t>
            </w:r>
          </w:p>
        </w:tc>
      </w:tr>
      <w:tr w:rsidR="00AD0509">
        <w:tblPrEx>
          <w:tblBorders>
            <w:insideH w:val="nil"/>
          </w:tblBorders>
        </w:tblPrEx>
        <w:tc>
          <w:tcPr>
            <w:tcW w:w="17582" w:type="dxa"/>
            <w:gridSpan w:val="15"/>
            <w:tcBorders>
              <w:top w:val="nil"/>
            </w:tcBorders>
          </w:tcPr>
          <w:p w:rsidR="00AD0509" w:rsidRDefault="00AD0509">
            <w:pPr>
              <w:pStyle w:val="ConsPlusNormal"/>
              <w:jc w:val="both"/>
            </w:pPr>
            <w:r>
              <w:t xml:space="preserve">(введено </w:t>
            </w:r>
            <w:hyperlink r:id="rId34" w:history="1">
              <w:r>
                <w:rPr>
                  <w:color w:val="0000FF"/>
                </w:rPr>
                <w:t>Постановлением</w:t>
              </w:r>
            </w:hyperlink>
            <w:r>
              <w:t xml:space="preserve"> Администрации г. Перми от 14.05.2019 N 170-П)</w:t>
            </w:r>
          </w:p>
        </w:tc>
      </w:tr>
      <w:tr w:rsidR="00AD0509">
        <w:tc>
          <w:tcPr>
            <w:tcW w:w="9870" w:type="dxa"/>
            <w:gridSpan w:val="9"/>
            <w:vMerge w:val="restart"/>
            <w:tcBorders>
              <w:bottom w:val="nil"/>
            </w:tcBorders>
          </w:tcPr>
          <w:p w:rsidR="00AD0509" w:rsidRDefault="00AD0509">
            <w:pPr>
              <w:pStyle w:val="ConsPlusNormal"/>
            </w:pPr>
            <w:r>
              <w:t>Итого по мероприятию 1.1.2.1.1, в том числе по источникам финансирования</w:t>
            </w:r>
          </w:p>
        </w:tc>
        <w:tc>
          <w:tcPr>
            <w:tcW w:w="1134" w:type="dxa"/>
          </w:tcPr>
          <w:p w:rsidR="00AD0509" w:rsidRDefault="00AD0509">
            <w:pPr>
              <w:pStyle w:val="ConsPlusNormal"/>
              <w:jc w:val="center"/>
            </w:pPr>
            <w:r>
              <w:t>итого</w:t>
            </w:r>
          </w:p>
        </w:tc>
        <w:tc>
          <w:tcPr>
            <w:tcW w:w="1304" w:type="dxa"/>
          </w:tcPr>
          <w:p w:rsidR="00AD0509" w:rsidRDefault="00AD0509">
            <w:pPr>
              <w:pStyle w:val="ConsPlusNormal"/>
              <w:jc w:val="center"/>
            </w:pPr>
            <w:r>
              <w:t>25999,042</w:t>
            </w:r>
          </w:p>
        </w:tc>
        <w:tc>
          <w:tcPr>
            <w:tcW w:w="1361"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191" w:type="dxa"/>
          </w:tcPr>
          <w:p w:rsidR="00AD0509" w:rsidRDefault="00AD0509">
            <w:pPr>
              <w:pStyle w:val="ConsPlusNormal"/>
              <w:jc w:val="center"/>
            </w:pPr>
            <w:r>
              <w:t>-</w:t>
            </w:r>
          </w:p>
        </w:tc>
      </w:tr>
      <w:tr w:rsidR="00AD0509">
        <w:tc>
          <w:tcPr>
            <w:tcW w:w="9870" w:type="dxa"/>
            <w:gridSpan w:val="9"/>
            <w:vMerge/>
            <w:tcBorders>
              <w:bottom w:val="nil"/>
            </w:tcBorders>
          </w:tcPr>
          <w:p w:rsidR="00AD0509" w:rsidRDefault="00AD0509"/>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11499,042</w:t>
            </w:r>
          </w:p>
        </w:tc>
        <w:tc>
          <w:tcPr>
            <w:tcW w:w="1361" w:type="dxa"/>
          </w:tcPr>
          <w:p w:rsidR="00AD0509" w:rsidRDefault="00AD0509">
            <w:pPr>
              <w:pStyle w:val="ConsPlusNormal"/>
              <w:jc w:val="center"/>
            </w:pPr>
            <w:r>
              <w:t>100000,000</w:t>
            </w:r>
          </w:p>
        </w:tc>
        <w:tc>
          <w:tcPr>
            <w:tcW w:w="1361" w:type="dxa"/>
          </w:tcPr>
          <w:p w:rsidR="00AD0509" w:rsidRDefault="00AD0509">
            <w:pPr>
              <w:pStyle w:val="ConsPlusNormal"/>
              <w:jc w:val="center"/>
            </w:pPr>
            <w:r>
              <w:t>209500,958</w:t>
            </w:r>
          </w:p>
        </w:tc>
        <w:tc>
          <w:tcPr>
            <w:tcW w:w="1361" w:type="dxa"/>
          </w:tcPr>
          <w:p w:rsidR="00AD0509" w:rsidRDefault="00AD0509">
            <w:pPr>
              <w:pStyle w:val="ConsPlusNormal"/>
              <w:jc w:val="center"/>
            </w:pPr>
            <w:r>
              <w:t>330000,000</w:t>
            </w:r>
          </w:p>
        </w:tc>
        <w:tc>
          <w:tcPr>
            <w:tcW w:w="1191" w:type="dxa"/>
          </w:tcPr>
          <w:p w:rsidR="00AD0509" w:rsidRDefault="00AD0509">
            <w:pPr>
              <w:pStyle w:val="ConsPlusNormal"/>
              <w:jc w:val="center"/>
            </w:pPr>
            <w:r>
              <w:t>0,000</w:t>
            </w:r>
          </w:p>
        </w:tc>
      </w:tr>
      <w:tr w:rsidR="00AD0509">
        <w:tblPrEx>
          <w:tblBorders>
            <w:insideH w:val="nil"/>
          </w:tblBorders>
        </w:tblPrEx>
        <w:tc>
          <w:tcPr>
            <w:tcW w:w="9870" w:type="dxa"/>
            <w:gridSpan w:val="9"/>
            <w:vMerge/>
            <w:tcBorders>
              <w:bottom w:val="nil"/>
            </w:tcBorders>
          </w:tcPr>
          <w:p w:rsidR="00AD0509" w:rsidRDefault="00AD0509"/>
        </w:tc>
        <w:tc>
          <w:tcPr>
            <w:tcW w:w="1134" w:type="dxa"/>
            <w:tcBorders>
              <w:bottom w:val="nil"/>
            </w:tcBorders>
          </w:tcPr>
          <w:p w:rsidR="00AD0509" w:rsidRDefault="00AD0509">
            <w:pPr>
              <w:pStyle w:val="ConsPlusNormal"/>
              <w:jc w:val="center"/>
            </w:pPr>
            <w:r>
              <w:t>бюджет города Перми (неиспользованные ассигнования отчетного года)</w:t>
            </w:r>
          </w:p>
        </w:tc>
        <w:tc>
          <w:tcPr>
            <w:tcW w:w="1304" w:type="dxa"/>
            <w:tcBorders>
              <w:bottom w:val="nil"/>
            </w:tcBorders>
          </w:tcPr>
          <w:p w:rsidR="00AD0509" w:rsidRDefault="00AD0509">
            <w:pPr>
              <w:pStyle w:val="ConsPlusNormal"/>
              <w:jc w:val="center"/>
            </w:pPr>
            <w:r>
              <w:t>14500,000</w:t>
            </w:r>
          </w:p>
        </w:tc>
        <w:tc>
          <w:tcPr>
            <w:tcW w:w="1361" w:type="dxa"/>
            <w:tcBorders>
              <w:bottom w:val="nil"/>
            </w:tcBorders>
          </w:tcPr>
          <w:p w:rsidR="00AD0509" w:rsidRDefault="00AD0509">
            <w:pPr>
              <w:pStyle w:val="ConsPlusNormal"/>
              <w:jc w:val="center"/>
            </w:pPr>
            <w:r>
              <w:t>-</w:t>
            </w:r>
          </w:p>
        </w:tc>
        <w:tc>
          <w:tcPr>
            <w:tcW w:w="1361" w:type="dxa"/>
            <w:tcBorders>
              <w:bottom w:val="nil"/>
            </w:tcBorders>
          </w:tcPr>
          <w:p w:rsidR="00AD0509" w:rsidRDefault="00AD0509">
            <w:pPr>
              <w:pStyle w:val="ConsPlusNormal"/>
              <w:jc w:val="center"/>
            </w:pPr>
            <w:r>
              <w:t>-</w:t>
            </w:r>
          </w:p>
        </w:tc>
        <w:tc>
          <w:tcPr>
            <w:tcW w:w="1361" w:type="dxa"/>
            <w:tcBorders>
              <w:bottom w:val="nil"/>
            </w:tcBorders>
          </w:tcPr>
          <w:p w:rsidR="00AD0509" w:rsidRDefault="00AD0509">
            <w:pPr>
              <w:pStyle w:val="ConsPlusNormal"/>
              <w:jc w:val="center"/>
            </w:pPr>
            <w:r>
              <w:t>-</w:t>
            </w:r>
          </w:p>
        </w:tc>
        <w:tc>
          <w:tcPr>
            <w:tcW w:w="1191" w:type="dxa"/>
            <w:tcBorders>
              <w:bottom w:val="nil"/>
            </w:tcBorders>
          </w:tcPr>
          <w:p w:rsidR="00AD0509" w:rsidRDefault="00AD0509">
            <w:pPr>
              <w:pStyle w:val="ConsPlusNormal"/>
              <w:jc w:val="center"/>
            </w:pPr>
            <w:r>
              <w:t>-</w:t>
            </w:r>
          </w:p>
        </w:tc>
      </w:tr>
      <w:tr w:rsidR="00AD0509">
        <w:tblPrEx>
          <w:tblBorders>
            <w:insideH w:val="nil"/>
          </w:tblBorders>
        </w:tblPrEx>
        <w:tc>
          <w:tcPr>
            <w:tcW w:w="17582" w:type="dxa"/>
            <w:gridSpan w:val="15"/>
            <w:tcBorders>
              <w:top w:val="nil"/>
            </w:tcBorders>
          </w:tcPr>
          <w:p w:rsidR="00AD0509" w:rsidRDefault="00AD0509">
            <w:pPr>
              <w:pStyle w:val="ConsPlusNormal"/>
              <w:jc w:val="both"/>
            </w:pPr>
            <w:r>
              <w:lastRenderedPageBreak/>
              <w:t xml:space="preserve">(в ред. </w:t>
            </w:r>
            <w:hyperlink r:id="rId35" w:history="1">
              <w:r>
                <w:rPr>
                  <w:color w:val="0000FF"/>
                </w:rPr>
                <w:t>Постановления</w:t>
              </w:r>
            </w:hyperlink>
            <w:r>
              <w:t xml:space="preserve"> Администрации г. Перми от 14.05.2019 N 170-П)</w:t>
            </w:r>
          </w:p>
        </w:tc>
      </w:tr>
      <w:tr w:rsidR="00AD0509">
        <w:tc>
          <w:tcPr>
            <w:tcW w:w="9870" w:type="dxa"/>
            <w:gridSpan w:val="9"/>
            <w:vMerge w:val="restart"/>
            <w:tcBorders>
              <w:bottom w:val="nil"/>
            </w:tcBorders>
          </w:tcPr>
          <w:p w:rsidR="00AD0509" w:rsidRDefault="00AD0509">
            <w:pPr>
              <w:pStyle w:val="ConsPlusNormal"/>
            </w:pPr>
            <w:r>
              <w:t>Итого по основному мероприятию 1.1.2.1, в том числе по источникам финансирования</w:t>
            </w:r>
          </w:p>
        </w:tc>
        <w:tc>
          <w:tcPr>
            <w:tcW w:w="1134" w:type="dxa"/>
          </w:tcPr>
          <w:p w:rsidR="00AD0509" w:rsidRDefault="00AD0509">
            <w:pPr>
              <w:pStyle w:val="ConsPlusNormal"/>
              <w:jc w:val="center"/>
            </w:pPr>
            <w:r>
              <w:t>итого</w:t>
            </w:r>
          </w:p>
        </w:tc>
        <w:tc>
          <w:tcPr>
            <w:tcW w:w="1304" w:type="dxa"/>
          </w:tcPr>
          <w:p w:rsidR="00AD0509" w:rsidRDefault="00AD0509">
            <w:pPr>
              <w:pStyle w:val="ConsPlusNormal"/>
              <w:jc w:val="center"/>
            </w:pPr>
            <w:r>
              <w:t>25999,042</w:t>
            </w:r>
          </w:p>
        </w:tc>
        <w:tc>
          <w:tcPr>
            <w:tcW w:w="1361"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191" w:type="dxa"/>
          </w:tcPr>
          <w:p w:rsidR="00AD0509" w:rsidRDefault="00AD0509">
            <w:pPr>
              <w:pStyle w:val="ConsPlusNormal"/>
              <w:jc w:val="center"/>
            </w:pPr>
            <w:r>
              <w:t>-</w:t>
            </w:r>
          </w:p>
        </w:tc>
      </w:tr>
      <w:tr w:rsidR="00AD0509">
        <w:tc>
          <w:tcPr>
            <w:tcW w:w="9870" w:type="dxa"/>
            <w:gridSpan w:val="9"/>
            <w:vMerge/>
            <w:tcBorders>
              <w:bottom w:val="nil"/>
            </w:tcBorders>
          </w:tcPr>
          <w:p w:rsidR="00AD0509" w:rsidRDefault="00AD0509"/>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11499,042</w:t>
            </w:r>
          </w:p>
        </w:tc>
        <w:tc>
          <w:tcPr>
            <w:tcW w:w="1361" w:type="dxa"/>
          </w:tcPr>
          <w:p w:rsidR="00AD0509" w:rsidRDefault="00AD0509">
            <w:pPr>
              <w:pStyle w:val="ConsPlusNormal"/>
              <w:jc w:val="center"/>
            </w:pPr>
            <w:r>
              <w:t>100000,000</w:t>
            </w:r>
          </w:p>
        </w:tc>
        <w:tc>
          <w:tcPr>
            <w:tcW w:w="1361" w:type="dxa"/>
          </w:tcPr>
          <w:p w:rsidR="00AD0509" w:rsidRDefault="00AD0509">
            <w:pPr>
              <w:pStyle w:val="ConsPlusNormal"/>
              <w:jc w:val="center"/>
            </w:pPr>
            <w:r>
              <w:t>209500,958</w:t>
            </w:r>
          </w:p>
        </w:tc>
        <w:tc>
          <w:tcPr>
            <w:tcW w:w="1361" w:type="dxa"/>
          </w:tcPr>
          <w:p w:rsidR="00AD0509" w:rsidRDefault="00AD0509">
            <w:pPr>
              <w:pStyle w:val="ConsPlusNormal"/>
              <w:jc w:val="center"/>
            </w:pPr>
            <w:r>
              <w:t>330000,000</w:t>
            </w:r>
          </w:p>
        </w:tc>
        <w:tc>
          <w:tcPr>
            <w:tcW w:w="1191" w:type="dxa"/>
          </w:tcPr>
          <w:p w:rsidR="00AD0509" w:rsidRDefault="00AD0509">
            <w:pPr>
              <w:pStyle w:val="ConsPlusNormal"/>
              <w:jc w:val="center"/>
            </w:pPr>
            <w:r>
              <w:t>0,000</w:t>
            </w:r>
          </w:p>
        </w:tc>
      </w:tr>
      <w:tr w:rsidR="00AD0509">
        <w:tblPrEx>
          <w:tblBorders>
            <w:insideH w:val="nil"/>
          </w:tblBorders>
        </w:tblPrEx>
        <w:tc>
          <w:tcPr>
            <w:tcW w:w="9870" w:type="dxa"/>
            <w:gridSpan w:val="9"/>
            <w:vMerge/>
            <w:tcBorders>
              <w:bottom w:val="nil"/>
            </w:tcBorders>
          </w:tcPr>
          <w:p w:rsidR="00AD0509" w:rsidRDefault="00AD0509"/>
        </w:tc>
        <w:tc>
          <w:tcPr>
            <w:tcW w:w="1134" w:type="dxa"/>
            <w:tcBorders>
              <w:bottom w:val="nil"/>
            </w:tcBorders>
          </w:tcPr>
          <w:p w:rsidR="00AD0509" w:rsidRDefault="00AD0509">
            <w:pPr>
              <w:pStyle w:val="ConsPlusNormal"/>
              <w:jc w:val="center"/>
            </w:pPr>
            <w:r>
              <w:t>бюджет города Перми (неиспользованные ассигнования отчетного года)</w:t>
            </w:r>
          </w:p>
        </w:tc>
        <w:tc>
          <w:tcPr>
            <w:tcW w:w="1304" w:type="dxa"/>
            <w:tcBorders>
              <w:bottom w:val="nil"/>
            </w:tcBorders>
          </w:tcPr>
          <w:p w:rsidR="00AD0509" w:rsidRDefault="00AD0509">
            <w:pPr>
              <w:pStyle w:val="ConsPlusNormal"/>
              <w:jc w:val="center"/>
            </w:pPr>
            <w:r>
              <w:t>14500,000</w:t>
            </w:r>
          </w:p>
        </w:tc>
        <w:tc>
          <w:tcPr>
            <w:tcW w:w="1361" w:type="dxa"/>
            <w:tcBorders>
              <w:bottom w:val="nil"/>
            </w:tcBorders>
          </w:tcPr>
          <w:p w:rsidR="00AD0509" w:rsidRDefault="00AD0509">
            <w:pPr>
              <w:pStyle w:val="ConsPlusNormal"/>
              <w:jc w:val="center"/>
            </w:pPr>
            <w:r>
              <w:t>-</w:t>
            </w:r>
          </w:p>
        </w:tc>
        <w:tc>
          <w:tcPr>
            <w:tcW w:w="1361" w:type="dxa"/>
            <w:tcBorders>
              <w:bottom w:val="nil"/>
            </w:tcBorders>
          </w:tcPr>
          <w:p w:rsidR="00AD0509" w:rsidRDefault="00AD0509">
            <w:pPr>
              <w:pStyle w:val="ConsPlusNormal"/>
              <w:jc w:val="center"/>
            </w:pPr>
            <w:r>
              <w:t>-</w:t>
            </w:r>
          </w:p>
        </w:tc>
        <w:tc>
          <w:tcPr>
            <w:tcW w:w="1361" w:type="dxa"/>
            <w:tcBorders>
              <w:bottom w:val="nil"/>
            </w:tcBorders>
          </w:tcPr>
          <w:p w:rsidR="00AD0509" w:rsidRDefault="00AD0509">
            <w:pPr>
              <w:pStyle w:val="ConsPlusNormal"/>
              <w:jc w:val="center"/>
            </w:pPr>
            <w:r>
              <w:t>-</w:t>
            </w:r>
          </w:p>
        </w:tc>
        <w:tc>
          <w:tcPr>
            <w:tcW w:w="1191" w:type="dxa"/>
            <w:tcBorders>
              <w:bottom w:val="nil"/>
            </w:tcBorders>
          </w:tcPr>
          <w:p w:rsidR="00AD0509" w:rsidRDefault="00AD0509">
            <w:pPr>
              <w:pStyle w:val="ConsPlusNormal"/>
              <w:jc w:val="center"/>
            </w:pPr>
            <w:r>
              <w:t>-</w:t>
            </w:r>
          </w:p>
        </w:tc>
      </w:tr>
      <w:tr w:rsidR="00AD0509">
        <w:tblPrEx>
          <w:tblBorders>
            <w:insideH w:val="nil"/>
          </w:tblBorders>
        </w:tblPrEx>
        <w:tc>
          <w:tcPr>
            <w:tcW w:w="17582" w:type="dxa"/>
            <w:gridSpan w:val="15"/>
            <w:tcBorders>
              <w:top w:val="nil"/>
            </w:tcBorders>
          </w:tcPr>
          <w:p w:rsidR="00AD0509" w:rsidRDefault="00AD0509">
            <w:pPr>
              <w:pStyle w:val="ConsPlusNormal"/>
              <w:jc w:val="both"/>
            </w:pPr>
            <w:r>
              <w:t xml:space="preserve">(в ред. </w:t>
            </w:r>
            <w:hyperlink r:id="rId36" w:history="1">
              <w:r>
                <w:rPr>
                  <w:color w:val="0000FF"/>
                </w:rPr>
                <w:t>Постановления</w:t>
              </w:r>
            </w:hyperlink>
            <w:r>
              <w:t xml:space="preserve"> Администрации г. Перми от 14.05.2019 N 170-П)</w:t>
            </w:r>
          </w:p>
        </w:tc>
      </w:tr>
      <w:tr w:rsidR="00AD0509">
        <w:tc>
          <w:tcPr>
            <w:tcW w:w="9870" w:type="dxa"/>
            <w:gridSpan w:val="9"/>
            <w:vMerge w:val="restart"/>
            <w:tcBorders>
              <w:bottom w:val="nil"/>
            </w:tcBorders>
          </w:tcPr>
          <w:p w:rsidR="00AD0509" w:rsidRDefault="00AD0509">
            <w:pPr>
              <w:pStyle w:val="ConsPlusNormal"/>
            </w:pPr>
            <w:r>
              <w:t>Итого по задаче 1.1.2, в том числе по источникам финансирования</w:t>
            </w:r>
          </w:p>
        </w:tc>
        <w:tc>
          <w:tcPr>
            <w:tcW w:w="1134" w:type="dxa"/>
          </w:tcPr>
          <w:p w:rsidR="00AD0509" w:rsidRDefault="00AD0509">
            <w:pPr>
              <w:pStyle w:val="ConsPlusNormal"/>
              <w:jc w:val="center"/>
            </w:pPr>
            <w:r>
              <w:t>итого</w:t>
            </w:r>
          </w:p>
        </w:tc>
        <w:tc>
          <w:tcPr>
            <w:tcW w:w="1304" w:type="dxa"/>
          </w:tcPr>
          <w:p w:rsidR="00AD0509" w:rsidRDefault="00AD0509">
            <w:pPr>
              <w:pStyle w:val="ConsPlusNormal"/>
              <w:jc w:val="center"/>
            </w:pPr>
            <w:r>
              <w:t>25999,042</w:t>
            </w:r>
          </w:p>
        </w:tc>
        <w:tc>
          <w:tcPr>
            <w:tcW w:w="1361"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191" w:type="dxa"/>
          </w:tcPr>
          <w:p w:rsidR="00AD0509" w:rsidRDefault="00AD0509">
            <w:pPr>
              <w:pStyle w:val="ConsPlusNormal"/>
              <w:jc w:val="center"/>
            </w:pPr>
            <w:r>
              <w:t>-</w:t>
            </w:r>
          </w:p>
        </w:tc>
      </w:tr>
      <w:tr w:rsidR="00AD0509">
        <w:tc>
          <w:tcPr>
            <w:tcW w:w="9870" w:type="dxa"/>
            <w:gridSpan w:val="9"/>
            <w:vMerge/>
            <w:tcBorders>
              <w:bottom w:val="nil"/>
            </w:tcBorders>
          </w:tcPr>
          <w:p w:rsidR="00AD0509" w:rsidRDefault="00AD0509"/>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11499,042</w:t>
            </w:r>
          </w:p>
        </w:tc>
        <w:tc>
          <w:tcPr>
            <w:tcW w:w="1361" w:type="dxa"/>
          </w:tcPr>
          <w:p w:rsidR="00AD0509" w:rsidRDefault="00AD0509">
            <w:pPr>
              <w:pStyle w:val="ConsPlusNormal"/>
              <w:jc w:val="center"/>
            </w:pPr>
            <w:r>
              <w:t>100000,000</w:t>
            </w:r>
          </w:p>
        </w:tc>
        <w:tc>
          <w:tcPr>
            <w:tcW w:w="1361" w:type="dxa"/>
          </w:tcPr>
          <w:p w:rsidR="00AD0509" w:rsidRDefault="00AD0509">
            <w:pPr>
              <w:pStyle w:val="ConsPlusNormal"/>
              <w:jc w:val="center"/>
            </w:pPr>
            <w:r>
              <w:t>209500,958</w:t>
            </w:r>
          </w:p>
        </w:tc>
        <w:tc>
          <w:tcPr>
            <w:tcW w:w="1361" w:type="dxa"/>
          </w:tcPr>
          <w:p w:rsidR="00AD0509" w:rsidRDefault="00AD0509">
            <w:pPr>
              <w:pStyle w:val="ConsPlusNormal"/>
              <w:jc w:val="center"/>
            </w:pPr>
            <w:r>
              <w:t>330000,000</w:t>
            </w:r>
          </w:p>
        </w:tc>
        <w:tc>
          <w:tcPr>
            <w:tcW w:w="1191" w:type="dxa"/>
          </w:tcPr>
          <w:p w:rsidR="00AD0509" w:rsidRDefault="00AD0509">
            <w:pPr>
              <w:pStyle w:val="ConsPlusNormal"/>
              <w:jc w:val="center"/>
            </w:pPr>
            <w:r>
              <w:t>0,000</w:t>
            </w:r>
          </w:p>
        </w:tc>
      </w:tr>
      <w:tr w:rsidR="00AD0509">
        <w:tblPrEx>
          <w:tblBorders>
            <w:insideH w:val="nil"/>
          </w:tblBorders>
        </w:tblPrEx>
        <w:tc>
          <w:tcPr>
            <w:tcW w:w="9870" w:type="dxa"/>
            <w:gridSpan w:val="9"/>
            <w:vMerge/>
            <w:tcBorders>
              <w:bottom w:val="nil"/>
            </w:tcBorders>
          </w:tcPr>
          <w:p w:rsidR="00AD0509" w:rsidRDefault="00AD0509"/>
        </w:tc>
        <w:tc>
          <w:tcPr>
            <w:tcW w:w="1134" w:type="dxa"/>
            <w:tcBorders>
              <w:bottom w:val="nil"/>
            </w:tcBorders>
          </w:tcPr>
          <w:p w:rsidR="00AD0509" w:rsidRDefault="00AD0509">
            <w:pPr>
              <w:pStyle w:val="ConsPlusNormal"/>
              <w:jc w:val="center"/>
            </w:pPr>
            <w:r>
              <w:t>бюджет города Перми (неиспользованные ассигнования отчетного года)</w:t>
            </w:r>
          </w:p>
        </w:tc>
        <w:tc>
          <w:tcPr>
            <w:tcW w:w="1304" w:type="dxa"/>
            <w:tcBorders>
              <w:bottom w:val="nil"/>
            </w:tcBorders>
          </w:tcPr>
          <w:p w:rsidR="00AD0509" w:rsidRDefault="00AD0509">
            <w:pPr>
              <w:pStyle w:val="ConsPlusNormal"/>
              <w:jc w:val="center"/>
            </w:pPr>
            <w:r>
              <w:t>14500,000</w:t>
            </w:r>
          </w:p>
        </w:tc>
        <w:tc>
          <w:tcPr>
            <w:tcW w:w="1361" w:type="dxa"/>
            <w:tcBorders>
              <w:bottom w:val="nil"/>
            </w:tcBorders>
          </w:tcPr>
          <w:p w:rsidR="00AD0509" w:rsidRDefault="00AD0509">
            <w:pPr>
              <w:pStyle w:val="ConsPlusNormal"/>
              <w:jc w:val="center"/>
            </w:pPr>
            <w:r>
              <w:t>-</w:t>
            </w:r>
          </w:p>
        </w:tc>
        <w:tc>
          <w:tcPr>
            <w:tcW w:w="1361" w:type="dxa"/>
            <w:tcBorders>
              <w:bottom w:val="nil"/>
            </w:tcBorders>
          </w:tcPr>
          <w:p w:rsidR="00AD0509" w:rsidRDefault="00AD0509">
            <w:pPr>
              <w:pStyle w:val="ConsPlusNormal"/>
              <w:jc w:val="center"/>
            </w:pPr>
            <w:r>
              <w:t>-</w:t>
            </w:r>
          </w:p>
        </w:tc>
        <w:tc>
          <w:tcPr>
            <w:tcW w:w="1361" w:type="dxa"/>
            <w:tcBorders>
              <w:bottom w:val="nil"/>
            </w:tcBorders>
          </w:tcPr>
          <w:p w:rsidR="00AD0509" w:rsidRDefault="00AD0509">
            <w:pPr>
              <w:pStyle w:val="ConsPlusNormal"/>
              <w:jc w:val="center"/>
            </w:pPr>
            <w:r>
              <w:t>-</w:t>
            </w:r>
          </w:p>
        </w:tc>
        <w:tc>
          <w:tcPr>
            <w:tcW w:w="1191" w:type="dxa"/>
            <w:tcBorders>
              <w:bottom w:val="nil"/>
            </w:tcBorders>
          </w:tcPr>
          <w:p w:rsidR="00AD0509" w:rsidRDefault="00AD0509">
            <w:pPr>
              <w:pStyle w:val="ConsPlusNormal"/>
              <w:jc w:val="center"/>
            </w:pPr>
            <w:r>
              <w:t>-</w:t>
            </w:r>
          </w:p>
        </w:tc>
      </w:tr>
      <w:tr w:rsidR="00AD0509">
        <w:tblPrEx>
          <w:tblBorders>
            <w:insideH w:val="nil"/>
          </w:tblBorders>
        </w:tblPrEx>
        <w:tc>
          <w:tcPr>
            <w:tcW w:w="17582" w:type="dxa"/>
            <w:gridSpan w:val="15"/>
            <w:tcBorders>
              <w:top w:val="nil"/>
            </w:tcBorders>
          </w:tcPr>
          <w:p w:rsidR="00AD0509" w:rsidRDefault="00AD0509">
            <w:pPr>
              <w:pStyle w:val="ConsPlusNormal"/>
              <w:jc w:val="both"/>
            </w:pPr>
            <w:r>
              <w:lastRenderedPageBreak/>
              <w:t xml:space="preserve">(в ред. </w:t>
            </w:r>
            <w:hyperlink r:id="rId37" w:history="1">
              <w:r>
                <w:rPr>
                  <w:color w:val="0000FF"/>
                </w:rPr>
                <w:t>Постановления</w:t>
              </w:r>
            </w:hyperlink>
            <w:r>
              <w:t xml:space="preserve"> Администрации г. Перми от 14.05.2019 N 170-П)</w:t>
            </w:r>
          </w:p>
        </w:tc>
      </w:tr>
      <w:tr w:rsidR="00AD0509">
        <w:tc>
          <w:tcPr>
            <w:tcW w:w="1361" w:type="dxa"/>
          </w:tcPr>
          <w:p w:rsidR="00AD0509" w:rsidRDefault="00AD0509">
            <w:pPr>
              <w:pStyle w:val="ConsPlusNormal"/>
              <w:jc w:val="center"/>
              <w:outlineLvl w:val="2"/>
            </w:pPr>
            <w:r>
              <w:t>1.1.3</w:t>
            </w:r>
          </w:p>
        </w:tc>
        <w:tc>
          <w:tcPr>
            <w:tcW w:w="16221" w:type="dxa"/>
            <w:gridSpan w:val="14"/>
          </w:tcPr>
          <w:p w:rsidR="00AD0509" w:rsidRDefault="00AD0509">
            <w:pPr>
              <w:pStyle w:val="ConsPlusNormal"/>
              <w:jc w:val="both"/>
            </w:pPr>
            <w:r>
              <w:t>Задача. Формирование концепции молодежной политики города Перми</w:t>
            </w:r>
          </w:p>
        </w:tc>
      </w:tr>
      <w:tr w:rsidR="00AD0509">
        <w:tc>
          <w:tcPr>
            <w:tcW w:w="1361" w:type="dxa"/>
          </w:tcPr>
          <w:p w:rsidR="00AD0509" w:rsidRDefault="00AD0509">
            <w:pPr>
              <w:pStyle w:val="ConsPlusNormal"/>
              <w:jc w:val="center"/>
            </w:pPr>
            <w:r>
              <w:t>1.1.3.1</w:t>
            </w:r>
          </w:p>
        </w:tc>
        <w:tc>
          <w:tcPr>
            <w:tcW w:w="16221" w:type="dxa"/>
            <w:gridSpan w:val="14"/>
          </w:tcPr>
          <w:p w:rsidR="00AD0509" w:rsidRDefault="00AD0509">
            <w:pPr>
              <w:pStyle w:val="ConsPlusNormal"/>
              <w:jc w:val="both"/>
            </w:pPr>
            <w:r>
              <w:t>Разработка концепции молодежной политики города Перми</w:t>
            </w:r>
          </w:p>
        </w:tc>
      </w:tr>
      <w:tr w:rsidR="00AD0509">
        <w:tc>
          <w:tcPr>
            <w:tcW w:w="1361" w:type="dxa"/>
          </w:tcPr>
          <w:p w:rsidR="00AD0509" w:rsidRDefault="00AD0509">
            <w:pPr>
              <w:pStyle w:val="ConsPlusNormal"/>
              <w:jc w:val="center"/>
            </w:pPr>
            <w:r>
              <w:t>1.1.3.1.1</w:t>
            </w:r>
          </w:p>
        </w:tc>
        <w:tc>
          <w:tcPr>
            <w:tcW w:w="16221" w:type="dxa"/>
            <w:gridSpan w:val="14"/>
          </w:tcPr>
          <w:p w:rsidR="00AD0509" w:rsidRDefault="00AD0509">
            <w:pPr>
              <w:pStyle w:val="ConsPlusNormal"/>
              <w:jc w:val="both"/>
            </w:pPr>
            <w:r>
              <w:t>Выполнение работ по формированию концепции молодежной политики города Перми</w:t>
            </w:r>
          </w:p>
        </w:tc>
      </w:tr>
      <w:tr w:rsidR="00AD0509">
        <w:tc>
          <w:tcPr>
            <w:tcW w:w="1361" w:type="dxa"/>
          </w:tcPr>
          <w:p w:rsidR="00AD0509" w:rsidRDefault="00AD0509">
            <w:pPr>
              <w:pStyle w:val="ConsPlusNormal"/>
              <w:jc w:val="center"/>
            </w:pPr>
            <w:r>
              <w:t>1.1.3.1.1.1</w:t>
            </w:r>
          </w:p>
        </w:tc>
        <w:tc>
          <w:tcPr>
            <w:tcW w:w="2211" w:type="dxa"/>
          </w:tcPr>
          <w:p w:rsidR="00AD0509" w:rsidRDefault="00AD0509">
            <w:pPr>
              <w:pStyle w:val="ConsPlusNormal"/>
            </w:pPr>
            <w:r>
              <w:t>количество проведенных мероприятий, направленных на разработку концепции</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2</w:t>
            </w:r>
          </w:p>
        </w:tc>
        <w:tc>
          <w:tcPr>
            <w:tcW w:w="852" w:type="dxa"/>
          </w:tcPr>
          <w:p w:rsidR="00AD0509" w:rsidRDefault="00AD0509">
            <w:pPr>
              <w:pStyle w:val="ConsPlusNormal"/>
              <w:jc w:val="center"/>
            </w:pPr>
            <w:r>
              <w:t>2</w:t>
            </w:r>
          </w:p>
        </w:tc>
        <w:tc>
          <w:tcPr>
            <w:tcW w:w="851" w:type="dxa"/>
          </w:tcPr>
          <w:p w:rsidR="00AD0509" w:rsidRDefault="00AD0509">
            <w:pPr>
              <w:pStyle w:val="ConsPlusNormal"/>
              <w:jc w:val="center"/>
            </w:pPr>
            <w:r>
              <w:t>-</w:t>
            </w:r>
          </w:p>
        </w:tc>
        <w:tc>
          <w:tcPr>
            <w:tcW w:w="853" w:type="dxa"/>
          </w:tcPr>
          <w:p w:rsidR="00AD0509" w:rsidRDefault="00AD0509">
            <w:pPr>
              <w:pStyle w:val="ConsPlusNormal"/>
              <w:jc w:val="center"/>
            </w:pPr>
            <w:r>
              <w:t>-</w:t>
            </w:r>
          </w:p>
        </w:tc>
        <w:tc>
          <w:tcPr>
            <w:tcW w:w="851" w:type="dxa"/>
          </w:tcPr>
          <w:p w:rsidR="00AD0509" w:rsidRDefault="00AD0509">
            <w:pPr>
              <w:pStyle w:val="ConsPlusNormal"/>
              <w:jc w:val="center"/>
            </w:pPr>
            <w:r>
              <w:t>-</w:t>
            </w:r>
          </w:p>
        </w:tc>
        <w:tc>
          <w:tcPr>
            <w:tcW w:w="1361" w:type="dxa"/>
            <w:vMerge w:val="restart"/>
          </w:tcPr>
          <w:p w:rsidR="00AD0509" w:rsidRDefault="00AD0509">
            <w:pPr>
              <w:pStyle w:val="ConsPlusNormal"/>
              <w:jc w:val="center"/>
            </w:pPr>
            <w:r>
              <w:t>ДКМП</w:t>
            </w:r>
          </w:p>
        </w:tc>
        <w:tc>
          <w:tcPr>
            <w:tcW w:w="1134" w:type="dxa"/>
            <w:vMerge w:val="restart"/>
          </w:tcPr>
          <w:p w:rsidR="00AD0509" w:rsidRDefault="00AD0509">
            <w:pPr>
              <w:pStyle w:val="ConsPlusNormal"/>
              <w:jc w:val="center"/>
            </w:pPr>
            <w:r>
              <w:t>бюджет города Перми</w:t>
            </w:r>
          </w:p>
        </w:tc>
        <w:tc>
          <w:tcPr>
            <w:tcW w:w="1304" w:type="dxa"/>
            <w:vMerge w:val="restart"/>
          </w:tcPr>
          <w:p w:rsidR="00AD0509" w:rsidRDefault="00AD0509">
            <w:pPr>
              <w:pStyle w:val="ConsPlusNormal"/>
              <w:jc w:val="center"/>
            </w:pPr>
            <w:r>
              <w:t>0,000</w:t>
            </w:r>
          </w:p>
        </w:tc>
        <w:tc>
          <w:tcPr>
            <w:tcW w:w="1361" w:type="dxa"/>
            <w:vMerge w:val="restart"/>
          </w:tcPr>
          <w:p w:rsidR="00AD0509" w:rsidRDefault="00AD0509">
            <w:pPr>
              <w:pStyle w:val="ConsPlusNormal"/>
              <w:jc w:val="center"/>
            </w:pPr>
            <w:r>
              <w:t>0,000</w:t>
            </w:r>
          </w:p>
        </w:tc>
        <w:tc>
          <w:tcPr>
            <w:tcW w:w="1361" w:type="dxa"/>
            <w:vMerge w:val="restart"/>
          </w:tcPr>
          <w:p w:rsidR="00AD0509" w:rsidRDefault="00AD0509">
            <w:pPr>
              <w:pStyle w:val="ConsPlusNormal"/>
              <w:jc w:val="center"/>
            </w:pPr>
            <w:r>
              <w:t>0,000</w:t>
            </w:r>
          </w:p>
        </w:tc>
        <w:tc>
          <w:tcPr>
            <w:tcW w:w="1361" w:type="dxa"/>
            <w:vMerge w:val="restart"/>
          </w:tcPr>
          <w:p w:rsidR="00AD0509" w:rsidRDefault="00AD0509">
            <w:pPr>
              <w:pStyle w:val="ConsPlusNormal"/>
              <w:jc w:val="center"/>
            </w:pPr>
            <w:r>
              <w:t>0,000</w:t>
            </w:r>
          </w:p>
        </w:tc>
        <w:tc>
          <w:tcPr>
            <w:tcW w:w="1191" w:type="dxa"/>
            <w:vMerge w:val="restart"/>
          </w:tcPr>
          <w:p w:rsidR="00AD0509" w:rsidRDefault="00AD0509">
            <w:pPr>
              <w:pStyle w:val="ConsPlusNormal"/>
              <w:jc w:val="center"/>
            </w:pPr>
            <w:r>
              <w:t>0,000</w:t>
            </w:r>
          </w:p>
        </w:tc>
      </w:tr>
      <w:tr w:rsidR="00AD0509">
        <w:tc>
          <w:tcPr>
            <w:tcW w:w="1361" w:type="dxa"/>
          </w:tcPr>
          <w:p w:rsidR="00AD0509" w:rsidRDefault="00AD0509">
            <w:pPr>
              <w:pStyle w:val="ConsPlusNormal"/>
              <w:jc w:val="center"/>
            </w:pPr>
            <w:r>
              <w:t>1.1.3.1.1.2</w:t>
            </w:r>
          </w:p>
        </w:tc>
        <w:tc>
          <w:tcPr>
            <w:tcW w:w="2211" w:type="dxa"/>
          </w:tcPr>
          <w:p w:rsidR="00AD0509" w:rsidRDefault="00AD0509">
            <w:pPr>
              <w:pStyle w:val="ConsPlusNormal"/>
            </w:pPr>
            <w:r>
              <w:t>наличие утвержденного решения Пермской городской Думы "Об утверждении концепции молодежной политики города Перми"</w:t>
            </w:r>
          </w:p>
        </w:tc>
        <w:tc>
          <w:tcPr>
            <w:tcW w:w="680" w:type="dxa"/>
          </w:tcPr>
          <w:p w:rsidR="00AD0509" w:rsidRDefault="00AD0509">
            <w:pPr>
              <w:pStyle w:val="ConsPlusNormal"/>
              <w:jc w:val="center"/>
            </w:pPr>
            <w:r>
              <w:t>ед.</w:t>
            </w:r>
          </w:p>
        </w:tc>
        <w:tc>
          <w:tcPr>
            <w:tcW w:w="850" w:type="dxa"/>
          </w:tcPr>
          <w:p w:rsidR="00AD0509" w:rsidRDefault="00AD0509">
            <w:pPr>
              <w:pStyle w:val="ConsPlusNormal"/>
              <w:jc w:val="center"/>
            </w:pPr>
            <w:r>
              <w:t>-</w:t>
            </w:r>
          </w:p>
        </w:tc>
        <w:tc>
          <w:tcPr>
            <w:tcW w:w="852" w:type="dxa"/>
          </w:tcPr>
          <w:p w:rsidR="00AD0509" w:rsidRDefault="00AD0509">
            <w:pPr>
              <w:pStyle w:val="ConsPlusNormal"/>
              <w:jc w:val="center"/>
            </w:pPr>
            <w:r>
              <w:t>1</w:t>
            </w:r>
          </w:p>
        </w:tc>
        <w:tc>
          <w:tcPr>
            <w:tcW w:w="851" w:type="dxa"/>
          </w:tcPr>
          <w:p w:rsidR="00AD0509" w:rsidRDefault="00AD0509">
            <w:pPr>
              <w:pStyle w:val="ConsPlusNormal"/>
              <w:jc w:val="center"/>
            </w:pPr>
            <w:r>
              <w:t>-</w:t>
            </w:r>
          </w:p>
        </w:tc>
        <w:tc>
          <w:tcPr>
            <w:tcW w:w="853" w:type="dxa"/>
          </w:tcPr>
          <w:p w:rsidR="00AD0509" w:rsidRDefault="00AD0509">
            <w:pPr>
              <w:pStyle w:val="ConsPlusNormal"/>
              <w:jc w:val="center"/>
            </w:pPr>
            <w:r>
              <w:t>-</w:t>
            </w:r>
          </w:p>
        </w:tc>
        <w:tc>
          <w:tcPr>
            <w:tcW w:w="851" w:type="dxa"/>
          </w:tcPr>
          <w:p w:rsidR="00AD0509" w:rsidRDefault="00AD0509">
            <w:pPr>
              <w:pStyle w:val="ConsPlusNormal"/>
              <w:jc w:val="center"/>
            </w:pPr>
            <w:r>
              <w:t>-</w:t>
            </w:r>
          </w:p>
        </w:tc>
        <w:tc>
          <w:tcPr>
            <w:tcW w:w="1361" w:type="dxa"/>
            <w:vMerge/>
          </w:tcPr>
          <w:p w:rsidR="00AD0509" w:rsidRDefault="00AD0509"/>
        </w:tc>
        <w:tc>
          <w:tcPr>
            <w:tcW w:w="1134" w:type="dxa"/>
            <w:vMerge/>
          </w:tcPr>
          <w:p w:rsidR="00AD0509" w:rsidRDefault="00AD0509"/>
        </w:tc>
        <w:tc>
          <w:tcPr>
            <w:tcW w:w="1304" w:type="dxa"/>
            <w:vMerge/>
          </w:tcPr>
          <w:p w:rsidR="00AD0509" w:rsidRDefault="00AD0509"/>
        </w:tc>
        <w:tc>
          <w:tcPr>
            <w:tcW w:w="1361" w:type="dxa"/>
            <w:vMerge/>
          </w:tcPr>
          <w:p w:rsidR="00AD0509" w:rsidRDefault="00AD0509"/>
        </w:tc>
        <w:tc>
          <w:tcPr>
            <w:tcW w:w="1361" w:type="dxa"/>
            <w:vMerge/>
          </w:tcPr>
          <w:p w:rsidR="00AD0509" w:rsidRDefault="00AD0509"/>
        </w:tc>
        <w:tc>
          <w:tcPr>
            <w:tcW w:w="1361" w:type="dxa"/>
            <w:vMerge/>
          </w:tcPr>
          <w:p w:rsidR="00AD0509" w:rsidRDefault="00AD0509"/>
        </w:tc>
        <w:tc>
          <w:tcPr>
            <w:tcW w:w="1191" w:type="dxa"/>
            <w:vMerge/>
          </w:tcPr>
          <w:p w:rsidR="00AD0509" w:rsidRDefault="00AD0509"/>
        </w:tc>
      </w:tr>
      <w:tr w:rsidR="00AD0509">
        <w:tc>
          <w:tcPr>
            <w:tcW w:w="9870" w:type="dxa"/>
            <w:gridSpan w:val="9"/>
          </w:tcPr>
          <w:p w:rsidR="00AD0509" w:rsidRDefault="00AD0509">
            <w:pPr>
              <w:pStyle w:val="ConsPlusNormal"/>
            </w:pPr>
            <w:r>
              <w:lastRenderedPageBreak/>
              <w:t>Итого по мероприятию 1.1.3.1, в том числе по источникам финансирования</w:t>
            </w:r>
          </w:p>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191" w:type="dxa"/>
          </w:tcPr>
          <w:p w:rsidR="00AD0509" w:rsidRDefault="00AD0509">
            <w:pPr>
              <w:pStyle w:val="ConsPlusNormal"/>
              <w:jc w:val="center"/>
            </w:pPr>
            <w:r>
              <w:t>0,000</w:t>
            </w:r>
          </w:p>
        </w:tc>
      </w:tr>
      <w:tr w:rsidR="00AD0509">
        <w:tc>
          <w:tcPr>
            <w:tcW w:w="9870" w:type="dxa"/>
            <w:gridSpan w:val="9"/>
          </w:tcPr>
          <w:p w:rsidR="00AD0509" w:rsidRDefault="00AD0509">
            <w:pPr>
              <w:pStyle w:val="ConsPlusNormal"/>
            </w:pPr>
            <w:r>
              <w:t>Итого по основному мероприятию 1.1.3.1.1, в том числе по источникам финансирования</w:t>
            </w:r>
          </w:p>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191" w:type="dxa"/>
          </w:tcPr>
          <w:p w:rsidR="00AD0509" w:rsidRDefault="00AD0509">
            <w:pPr>
              <w:pStyle w:val="ConsPlusNormal"/>
              <w:jc w:val="center"/>
            </w:pPr>
            <w:r>
              <w:t>0,000</w:t>
            </w:r>
          </w:p>
        </w:tc>
      </w:tr>
      <w:tr w:rsidR="00AD0509">
        <w:tc>
          <w:tcPr>
            <w:tcW w:w="9870" w:type="dxa"/>
            <w:gridSpan w:val="9"/>
          </w:tcPr>
          <w:p w:rsidR="00AD0509" w:rsidRDefault="00AD0509">
            <w:pPr>
              <w:pStyle w:val="ConsPlusNormal"/>
            </w:pPr>
            <w:r>
              <w:t>Итого по задаче 1.1.3, в том числе по источникам финансирования</w:t>
            </w:r>
          </w:p>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361" w:type="dxa"/>
          </w:tcPr>
          <w:p w:rsidR="00AD0509" w:rsidRDefault="00AD0509">
            <w:pPr>
              <w:pStyle w:val="ConsPlusNormal"/>
              <w:jc w:val="center"/>
            </w:pPr>
            <w:r>
              <w:t>0,000</w:t>
            </w:r>
          </w:p>
        </w:tc>
        <w:tc>
          <w:tcPr>
            <w:tcW w:w="1191" w:type="dxa"/>
          </w:tcPr>
          <w:p w:rsidR="00AD0509" w:rsidRDefault="00AD0509">
            <w:pPr>
              <w:pStyle w:val="ConsPlusNormal"/>
              <w:jc w:val="center"/>
            </w:pPr>
            <w:r>
              <w:t>0,000</w:t>
            </w:r>
          </w:p>
        </w:tc>
      </w:tr>
      <w:tr w:rsidR="00AD0509">
        <w:tc>
          <w:tcPr>
            <w:tcW w:w="9870" w:type="dxa"/>
            <w:gridSpan w:val="9"/>
            <w:vMerge w:val="restart"/>
            <w:tcBorders>
              <w:bottom w:val="nil"/>
            </w:tcBorders>
          </w:tcPr>
          <w:p w:rsidR="00AD0509" w:rsidRDefault="00AD0509">
            <w:pPr>
              <w:pStyle w:val="ConsPlusNormal"/>
            </w:pPr>
            <w:r>
              <w:t>Всего по подпрограмме 1.1, в том числе по источникам финансирования</w:t>
            </w:r>
          </w:p>
        </w:tc>
        <w:tc>
          <w:tcPr>
            <w:tcW w:w="1134" w:type="dxa"/>
          </w:tcPr>
          <w:p w:rsidR="00AD0509" w:rsidRDefault="00AD0509">
            <w:pPr>
              <w:pStyle w:val="ConsPlusNormal"/>
              <w:jc w:val="center"/>
            </w:pPr>
            <w:r>
              <w:t>всего</w:t>
            </w:r>
          </w:p>
        </w:tc>
        <w:tc>
          <w:tcPr>
            <w:tcW w:w="1304" w:type="dxa"/>
          </w:tcPr>
          <w:p w:rsidR="00AD0509" w:rsidRDefault="00AD0509">
            <w:pPr>
              <w:pStyle w:val="ConsPlusNormal"/>
              <w:jc w:val="center"/>
            </w:pPr>
            <w:r>
              <w:t>43023,642</w:t>
            </w:r>
          </w:p>
        </w:tc>
        <w:tc>
          <w:tcPr>
            <w:tcW w:w="1361"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361" w:type="dxa"/>
          </w:tcPr>
          <w:p w:rsidR="00AD0509" w:rsidRDefault="00AD0509">
            <w:pPr>
              <w:pStyle w:val="ConsPlusNormal"/>
              <w:jc w:val="center"/>
            </w:pPr>
            <w:r>
              <w:t>-</w:t>
            </w:r>
          </w:p>
        </w:tc>
        <w:tc>
          <w:tcPr>
            <w:tcW w:w="1191" w:type="dxa"/>
          </w:tcPr>
          <w:p w:rsidR="00AD0509" w:rsidRDefault="00AD0509">
            <w:pPr>
              <w:pStyle w:val="ConsPlusNormal"/>
              <w:jc w:val="center"/>
            </w:pPr>
            <w:r>
              <w:t>-</w:t>
            </w:r>
          </w:p>
        </w:tc>
      </w:tr>
      <w:tr w:rsidR="00AD0509">
        <w:tc>
          <w:tcPr>
            <w:tcW w:w="9870" w:type="dxa"/>
            <w:gridSpan w:val="9"/>
            <w:vMerge/>
            <w:tcBorders>
              <w:bottom w:val="nil"/>
            </w:tcBorders>
          </w:tcPr>
          <w:p w:rsidR="00AD0509" w:rsidRDefault="00AD0509"/>
        </w:tc>
        <w:tc>
          <w:tcPr>
            <w:tcW w:w="1134" w:type="dxa"/>
          </w:tcPr>
          <w:p w:rsidR="00AD0509" w:rsidRDefault="00AD0509">
            <w:pPr>
              <w:pStyle w:val="ConsPlusNormal"/>
              <w:jc w:val="center"/>
            </w:pPr>
            <w:r>
              <w:t>бюджет города Перми</w:t>
            </w:r>
          </w:p>
        </w:tc>
        <w:tc>
          <w:tcPr>
            <w:tcW w:w="1304" w:type="dxa"/>
          </w:tcPr>
          <w:p w:rsidR="00AD0509" w:rsidRDefault="00AD0509">
            <w:pPr>
              <w:pStyle w:val="ConsPlusNormal"/>
              <w:jc w:val="center"/>
            </w:pPr>
            <w:r>
              <w:t>28523,642</w:t>
            </w:r>
          </w:p>
        </w:tc>
        <w:tc>
          <w:tcPr>
            <w:tcW w:w="1361" w:type="dxa"/>
          </w:tcPr>
          <w:p w:rsidR="00AD0509" w:rsidRDefault="00AD0509">
            <w:pPr>
              <w:pStyle w:val="ConsPlusNormal"/>
              <w:jc w:val="center"/>
            </w:pPr>
            <w:r>
              <w:t>116540,500</w:t>
            </w:r>
          </w:p>
        </w:tc>
        <w:tc>
          <w:tcPr>
            <w:tcW w:w="1361" w:type="dxa"/>
          </w:tcPr>
          <w:p w:rsidR="00AD0509" w:rsidRDefault="00AD0509">
            <w:pPr>
              <w:pStyle w:val="ConsPlusNormal"/>
              <w:jc w:val="center"/>
            </w:pPr>
            <w:r>
              <w:t>226041,458</w:t>
            </w:r>
          </w:p>
        </w:tc>
        <w:tc>
          <w:tcPr>
            <w:tcW w:w="1361" w:type="dxa"/>
          </w:tcPr>
          <w:p w:rsidR="00AD0509" w:rsidRDefault="00AD0509">
            <w:pPr>
              <w:pStyle w:val="ConsPlusNormal"/>
              <w:jc w:val="center"/>
            </w:pPr>
            <w:r>
              <w:t>346805,800</w:t>
            </w:r>
          </w:p>
        </w:tc>
        <w:tc>
          <w:tcPr>
            <w:tcW w:w="1191" w:type="dxa"/>
          </w:tcPr>
          <w:p w:rsidR="00AD0509" w:rsidRDefault="00AD0509">
            <w:pPr>
              <w:pStyle w:val="ConsPlusNormal"/>
              <w:jc w:val="center"/>
            </w:pPr>
            <w:r>
              <w:t>16805,800</w:t>
            </w:r>
          </w:p>
        </w:tc>
      </w:tr>
      <w:tr w:rsidR="00AD0509">
        <w:tblPrEx>
          <w:tblBorders>
            <w:insideH w:val="nil"/>
          </w:tblBorders>
        </w:tblPrEx>
        <w:tc>
          <w:tcPr>
            <w:tcW w:w="9870" w:type="dxa"/>
            <w:gridSpan w:val="9"/>
            <w:vMerge/>
            <w:tcBorders>
              <w:bottom w:val="nil"/>
            </w:tcBorders>
          </w:tcPr>
          <w:p w:rsidR="00AD0509" w:rsidRDefault="00AD0509"/>
        </w:tc>
        <w:tc>
          <w:tcPr>
            <w:tcW w:w="1134" w:type="dxa"/>
            <w:tcBorders>
              <w:bottom w:val="nil"/>
            </w:tcBorders>
          </w:tcPr>
          <w:p w:rsidR="00AD0509" w:rsidRDefault="00AD0509">
            <w:pPr>
              <w:pStyle w:val="ConsPlusNormal"/>
              <w:jc w:val="center"/>
            </w:pPr>
            <w:r>
              <w:t>бюджет города Перми (неиспользованные ассигнования отчетного года)</w:t>
            </w:r>
          </w:p>
        </w:tc>
        <w:tc>
          <w:tcPr>
            <w:tcW w:w="1304" w:type="dxa"/>
            <w:tcBorders>
              <w:bottom w:val="nil"/>
            </w:tcBorders>
          </w:tcPr>
          <w:p w:rsidR="00AD0509" w:rsidRDefault="00AD0509">
            <w:pPr>
              <w:pStyle w:val="ConsPlusNormal"/>
              <w:jc w:val="center"/>
            </w:pPr>
            <w:r>
              <w:t>14500,000</w:t>
            </w:r>
          </w:p>
        </w:tc>
        <w:tc>
          <w:tcPr>
            <w:tcW w:w="1361" w:type="dxa"/>
            <w:tcBorders>
              <w:bottom w:val="nil"/>
            </w:tcBorders>
          </w:tcPr>
          <w:p w:rsidR="00AD0509" w:rsidRDefault="00AD0509">
            <w:pPr>
              <w:pStyle w:val="ConsPlusNormal"/>
              <w:jc w:val="center"/>
            </w:pPr>
            <w:r>
              <w:t>-</w:t>
            </w:r>
          </w:p>
        </w:tc>
        <w:tc>
          <w:tcPr>
            <w:tcW w:w="1361" w:type="dxa"/>
            <w:tcBorders>
              <w:bottom w:val="nil"/>
            </w:tcBorders>
          </w:tcPr>
          <w:p w:rsidR="00AD0509" w:rsidRDefault="00AD0509">
            <w:pPr>
              <w:pStyle w:val="ConsPlusNormal"/>
              <w:jc w:val="center"/>
            </w:pPr>
            <w:r>
              <w:t>-</w:t>
            </w:r>
          </w:p>
        </w:tc>
        <w:tc>
          <w:tcPr>
            <w:tcW w:w="1361" w:type="dxa"/>
            <w:tcBorders>
              <w:bottom w:val="nil"/>
            </w:tcBorders>
          </w:tcPr>
          <w:p w:rsidR="00AD0509" w:rsidRDefault="00AD0509">
            <w:pPr>
              <w:pStyle w:val="ConsPlusNormal"/>
              <w:jc w:val="center"/>
            </w:pPr>
            <w:r>
              <w:t>-</w:t>
            </w:r>
          </w:p>
        </w:tc>
        <w:tc>
          <w:tcPr>
            <w:tcW w:w="1191" w:type="dxa"/>
            <w:tcBorders>
              <w:bottom w:val="nil"/>
            </w:tcBorders>
          </w:tcPr>
          <w:p w:rsidR="00AD0509" w:rsidRDefault="00AD0509">
            <w:pPr>
              <w:pStyle w:val="ConsPlusNormal"/>
              <w:jc w:val="center"/>
            </w:pPr>
            <w:r>
              <w:t>-</w:t>
            </w:r>
          </w:p>
        </w:tc>
      </w:tr>
      <w:tr w:rsidR="00AD0509">
        <w:tblPrEx>
          <w:tblBorders>
            <w:insideH w:val="nil"/>
          </w:tblBorders>
        </w:tblPrEx>
        <w:tc>
          <w:tcPr>
            <w:tcW w:w="17582" w:type="dxa"/>
            <w:gridSpan w:val="15"/>
            <w:tcBorders>
              <w:top w:val="nil"/>
            </w:tcBorders>
          </w:tcPr>
          <w:p w:rsidR="00AD0509" w:rsidRDefault="00AD0509">
            <w:pPr>
              <w:pStyle w:val="ConsPlusNormal"/>
              <w:jc w:val="both"/>
            </w:pPr>
            <w:r>
              <w:t xml:space="preserve">(в ред. </w:t>
            </w:r>
            <w:hyperlink r:id="rId38" w:history="1">
              <w:r>
                <w:rPr>
                  <w:color w:val="0000FF"/>
                </w:rPr>
                <w:t>Постановления</w:t>
              </w:r>
            </w:hyperlink>
            <w:r>
              <w:t xml:space="preserve"> Администрации г. Перми от 14.05.2019 N 170-П)</w:t>
            </w:r>
          </w:p>
        </w:tc>
      </w:tr>
    </w:tbl>
    <w:p w:rsidR="00AD0509" w:rsidRDefault="00AD0509">
      <w:pPr>
        <w:sectPr w:rsidR="00AD0509">
          <w:pgSz w:w="16838" w:h="11905" w:orient="landscape"/>
          <w:pgMar w:top="1701" w:right="1134" w:bottom="850" w:left="1134" w:header="0" w:footer="0" w:gutter="0"/>
          <w:cols w:space="720"/>
        </w:sectPr>
      </w:pPr>
    </w:p>
    <w:p w:rsidR="00AD0509" w:rsidRDefault="00AD0509">
      <w:pPr>
        <w:pStyle w:val="ConsPlusNormal"/>
        <w:jc w:val="both"/>
      </w:pPr>
    </w:p>
    <w:p w:rsidR="00AD0509" w:rsidRDefault="00AD0509">
      <w:pPr>
        <w:pStyle w:val="ConsPlusNormal"/>
        <w:ind w:firstLine="540"/>
        <w:jc w:val="both"/>
      </w:pPr>
      <w:r>
        <w:t>--------------------------------</w:t>
      </w:r>
    </w:p>
    <w:p w:rsidR="00AD0509" w:rsidRDefault="00AD0509">
      <w:pPr>
        <w:pStyle w:val="ConsPlusNormal"/>
        <w:spacing w:before="220"/>
        <w:ind w:firstLine="540"/>
        <w:jc w:val="both"/>
      </w:pPr>
      <w:r>
        <w:t>&lt;1&gt; Этапы работ будут уточнены после разработки научно-сметной документации на реконструкцию здания МАУ "Дворец молодежи" г. Перми.</w:t>
      </w:r>
    </w:p>
    <w:p w:rsidR="00AD0509" w:rsidRDefault="00AD0509">
      <w:pPr>
        <w:pStyle w:val="ConsPlusNormal"/>
        <w:jc w:val="both"/>
      </w:pPr>
    </w:p>
    <w:p w:rsidR="00AD0509" w:rsidRDefault="00AD0509">
      <w:pPr>
        <w:pStyle w:val="ConsPlusTitle"/>
        <w:jc w:val="center"/>
        <w:outlineLvl w:val="1"/>
      </w:pPr>
      <w:r>
        <w:t>ИНФОРМАЦИЯ</w:t>
      </w:r>
    </w:p>
    <w:p w:rsidR="00AD0509" w:rsidRDefault="00AD0509">
      <w:pPr>
        <w:pStyle w:val="ConsPlusTitle"/>
        <w:jc w:val="center"/>
      </w:pPr>
      <w:r>
        <w:t>по осуществлению капитальных вложений в объекты</w:t>
      </w:r>
    </w:p>
    <w:p w:rsidR="00AD0509" w:rsidRDefault="00AD0509">
      <w:pPr>
        <w:pStyle w:val="ConsPlusTitle"/>
        <w:jc w:val="center"/>
      </w:pPr>
      <w:r>
        <w:t>муниципальной собственности города Перми по подпрограмме 1.1</w:t>
      </w:r>
    </w:p>
    <w:p w:rsidR="00AD0509" w:rsidRDefault="00AD0509">
      <w:pPr>
        <w:pStyle w:val="ConsPlusTitle"/>
        <w:jc w:val="center"/>
      </w:pPr>
      <w:r>
        <w:t>"Системное развитие механизмов, способствующих</w:t>
      </w:r>
    </w:p>
    <w:p w:rsidR="00AD0509" w:rsidRDefault="00AD0509">
      <w:pPr>
        <w:pStyle w:val="ConsPlusTitle"/>
        <w:jc w:val="center"/>
      </w:pPr>
      <w:r>
        <w:t>самореализации молодежи" муниципальной программы "Молодежь</w:t>
      </w:r>
    </w:p>
    <w:p w:rsidR="00AD0509" w:rsidRDefault="00AD0509">
      <w:pPr>
        <w:pStyle w:val="ConsPlusTitle"/>
        <w:jc w:val="center"/>
      </w:pPr>
      <w:r>
        <w:t>города Перми"</w:t>
      </w:r>
    </w:p>
    <w:p w:rsidR="00AD0509" w:rsidRDefault="00AD050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742"/>
        <w:gridCol w:w="1701"/>
        <w:gridCol w:w="869"/>
        <w:gridCol w:w="435"/>
        <w:gridCol w:w="1733"/>
      </w:tblGrid>
      <w:tr w:rsidR="00AD0509">
        <w:tc>
          <w:tcPr>
            <w:tcW w:w="567" w:type="dxa"/>
          </w:tcPr>
          <w:p w:rsidR="00AD0509" w:rsidRDefault="00AD0509">
            <w:pPr>
              <w:pStyle w:val="ConsPlusNormal"/>
              <w:jc w:val="center"/>
            </w:pPr>
            <w:r>
              <w:t>N</w:t>
            </w:r>
          </w:p>
        </w:tc>
        <w:tc>
          <w:tcPr>
            <w:tcW w:w="3742" w:type="dxa"/>
          </w:tcPr>
          <w:p w:rsidR="00AD0509" w:rsidRDefault="00AD0509">
            <w:pPr>
              <w:pStyle w:val="ConsPlusNormal"/>
              <w:jc w:val="center"/>
            </w:pPr>
            <w:r>
              <w:t>Наименование разделов</w:t>
            </w:r>
          </w:p>
        </w:tc>
        <w:tc>
          <w:tcPr>
            <w:tcW w:w="4738" w:type="dxa"/>
            <w:gridSpan w:val="4"/>
          </w:tcPr>
          <w:p w:rsidR="00AD0509" w:rsidRDefault="00AD0509">
            <w:pPr>
              <w:pStyle w:val="ConsPlusNormal"/>
              <w:jc w:val="center"/>
            </w:pPr>
            <w:r>
              <w:t>Содержание разделов</w:t>
            </w:r>
          </w:p>
        </w:tc>
      </w:tr>
      <w:tr w:rsidR="00AD0509">
        <w:tc>
          <w:tcPr>
            <w:tcW w:w="567" w:type="dxa"/>
          </w:tcPr>
          <w:p w:rsidR="00AD0509" w:rsidRDefault="00AD0509">
            <w:pPr>
              <w:pStyle w:val="ConsPlusNormal"/>
              <w:jc w:val="center"/>
            </w:pPr>
            <w:r>
              <w:t>1</w:t>
            </w:r>
          </w:p>
        </w:tc>
        <w:tc>
          <w:tcPr>
            <w:tcW w:w="3742" w:type="dxa"/>
          </w:tcPr>
          <w:p w:rsidR="00AD0509" w:rsidRDefault="00AD0509">
            <w:pPr>
              <w:pStyle w:val="ConsPlusNormal"/>
              <w:jc w:val="center"/>
            </w:pPr>
            <w:r>
              <w:t>2</w:t>
            </w:r>
          </w:p>
        </w:tc>
        <w:tc>
          <w:tcPr>
            <w:tcW w:w="4738" w:type="dxa"/>
            <w:gridSpan w:val="4"/>
          </w:tcPr>
          <w:p w:rsidR="00AD0509" w:rsidRDefault="00AD0509">
            <w:pPr>
              <w:pStyle w:val="ConsPlusNormal"/>
              <w:jc w:val="center"/>
            </w:pPr>
            <w:r>
              <w:t>3</w:t>
            </w:r>
          </w:p>
        </w:tc>
      </w:tr>
      <w:tr w:rsidR="00AD0509">
        <w:tc>
          <w:tcPr>
            <w:tcW w:w="567" w:type="dxa"/>
          </w:tcPr>
          <w:p w:rsidR="00AD0509" w:rsidRDefault="00AD0509">
            <w:pPr>
              <w:pStyle w:val="ConsPlusNormal"/>
              <w:jc w:val="center"/>
            </w:pPr>
            <w:r>
              <w:t>1</w:t>
            </w:r>
          </w:p>
        </w:tc>
        <w:tc>
          <w:tcPr>
            <w:tcW w:w="3742" w:type="dxa"/>
          </w:tcPr>
          <w:p w:rsidR="00AD0509" w:rsidRDefault="00AD0509">
            <w:pPr>
              <w:pStyle w:val="ConsPlusNormal"/>
            </w:pPr>
            <w:r>
              <w:t>Наименование объекта муниципальной собственности города Перми, место расположения (адрес)</w:t>
            </w:r>
          </w:p>
        </w:tc>
        <w:tc>
          <w:tcPr>
            <w:tcW w:w="4738" w:type="dxa"/>
            <w:gridSpan w:val="4"/>
          </w:tcPr>
          <w:p w:rsidR="00AD0509" w:rsidRDefault="00AD0509">
            <w:pPr>
              <w:pStyle w:val="ConsPlusNormal"/>
            </w:pPr>
            <w:r>
              <w:t>МАУ "Дворец молодежи" г. Перми, ул. Петропавловская, 185</w:t>
            </w:r>
          </w:p>
        </w:tc>
      </w:tr>
      <w:tr w:rsidR="00AD0509">
        <w:tc>
          <w:tcPr>
            <w:tcW w:w="567" w:type="dxa"/>
          </w:tcPr>
          <w:p w:rsidR="00AD0509" w:rsidRDefault="00AD0509">
            <w:pPr>
              <w:pStyle w:val="ConsPlusNormal"/>
              <w:jc w:val="center"/>
            </w:pPr>
            <w:r>
              <w:t>2</w:t>
            </w:r>
          </w:p>
        </w:tc>
        <w:tc>
          <w:tcPr>
            <w:tcW w:w="3742" w:type="dxa"/>
          </w:tcPr>
          <w:p w:rsidR="00AD0509" w:rsidRDefault="00AD0509">
            <w:pPr>
              <w:pStyle w:val="ConsPlusNormal"/>
            </w:pPr>
            <w:r>
              <w:t>Направление инвестирования</w:t>
            </w:r>
          </w:p>
        </w:tc>
        <w:tc>
          <w:tcPr>
            <w:tcW w:w="4738" w:type="dxa"/>
            <w:gridSpan w:val="4"/>
          </w:tcPr>
          <w:p w:rsidR="00AD0509" w:rsidRDefault="00AD0509">
            <w:pPr>
              <w:pStyle w:val="ConsPlusNormal"/>
            </w:pPr>
            <w:r>
              <w:t>реконструкция</w:t>
            </w:r>
          </w:p>
        </w:tc>
      </w:tr>
      <w:tr w:rsidR="00AD0509">
        <w:tc>
          <w:tcPr>
            <w:tcW w:w="567" w:type="dxa"/>
          </w:tcPr>
          <w:p w:rsidR="00AD0509" w:rsidRDefault="00AD0509">
            <w:pPr>
              <w:pStyle w:val="ConsPlusNormal"/>
              <w:jc w:val="center"/>
            </w:pPr>
            <w:r>
              <w:t>3</w:t>
            </w:r>
          </w:p>
        </w:tc>
        <w:tc>
          <w:tcPr>
            <w:tcW w:w="3742" w:type="dxa"/>
          </w:tcPr>
          <w:p w:rsidR="00AD0509" w:rsidRDefault="00AD0509">
            <w:pPr>
              <w:pStyle w:val="ConsPlusNormal"/>
            </w:pPr>
            <w:r>
              <w:t>Код и наименование мероприятия</w:t>
            </w:r>
          </w:p>
        </w:tc>
        <w:tc>
          <w:tcPr>
            <w:tcW w:w="4738" w:type="dxa"/>
            <w:gridSpan w:val="4"/>
          </w:tcPr>
          <w:p w:rsidR="00AD0509" w:rsidRDefault="00AD0509">
            <w:pPr>
              <w:pStyle w:val="ConsPlusNormal"/>
            </w:pPr>
            <w:r>
              <w:t>1.1.2.1.1. Реконструкция здания МАУ "Дворец молодежи" г. Перми</w:t>
            </w:r>
          </w:p>
        </w:tc>
      </w:tr>
      <w:tr w:rsidR="00AD0509">
        <w:tc>
          <w:tcPr>
            <w:tcW w:w="567" w:type="dxa"/>
          </w:tcPr>
          <w:p w:rsidR="00AD0509" w:rsidRDefault="00AD0509">
            <w:pPr>
              <w:pStyle w:val="ConsPlusNormal"/>
              <w:jc w:val="center"/>
            </w:pPr>
            <w:r>
              <w:t>4</w:t>
            </w:r>
          </w:p>
        </w:tc>
        <w:tc>
          <w:tcPr>
            <w:tcW w:w="3742" w:type="dxa"/>
          </w:tcPr>
          <w:p w:rsidR="00AD0509" w:rsidRDefault="00AD0509">
            <w:pPr>
              <w:pStyle w:val="ConsPlusNormal"/>
            </w:pPr>
            <w:r>
              <w:t>Ответственный руководитель ФЦБ</w:t>
            </w:r>
          </w:p>
        </w:tc>
        <w:tc>
          <w:tcPr>
            <w:tcW w:w="4738" w:type="dxa"/>
            <w:gridSpan w:val="4"/>
          </w:tcPr>
          <w:p w:rsidR="00AD0509" w:rsidRDefault="00AD0509">
            <w:pPr>
              <w:pStyle w:val="ConsPlusNormal"/>
            </w:pPr>
            <w:r>
              <w:t>-</w:t>
            </w:r>
          </w:p>
        </w:tc>
      </w:tr>
      <w:tr w:rsidR="00AD0509">
        <w:tc>
          <w:tcPr>
            <w:tcW w:w="567" w:type="dxa"/>
          </w:tcPr>
          <w:p w:rsidR="00AD0509" w:rsidRDefault="00AD0509">
            <w:pPr>
              <w:pStyle w:val="ConsPlusNormal"/>
              <w:jc w:val="center"/>
            </w:pPr>
            <w:r>
              <w:t>5</w:t>
            </w:r>
          </w:p>
        </w:tc>
        <w:tc>
          <w:tcPr>
            <w:tcW w:w="3742" w:type="dxa"/>
          </w:tcPr>
          <w:p w:rsidR="00AD0509" w:rsidRDefault="00AD0509">
            <w:pPr>
              <w:pStyle w:val="ConsPlusNormal"/>
            </w:pPr>
            <w:r>
              <w:t>Исполнитель программы</w:t>
            </w:r>
          </w:p>
        </w:tc>
        <w:tc>
          <w:tcPr>
            <w:tcW w:w="4738" w:type="dxa"/>
            <w:gridSpan w:val="4"/>
          </w:tcPr>
          <w:p w:rsidR="00AD0509" w:rsidRDefault="00AD0509">
            <w:pPr>
              <w:pStyle w:val="ConsPlusNormal"/>
            </w:pPr>
            <w:r>
              <w:t>ДКМП</w:t>
            </w:r>
          </w:p>
        </w:tc>
      </w:tr>
      <w:tr w:rsidR="00AD0509">
        <w:tc>
          <w:tcPr>
            <w:tcW w:w="567" w:type="dxa"/>
          </w:tcPr>
          <w:p w:rsidR="00AD0509" w:rsidRDefault="00AD0509">
            <w:pPr>
              <w:pStyle w:val="ConsPlusNormal"/>
              <w:jc w:val="center"/>
            </w:pPr>
            <w:r>
              <w:t>6</w:t>
            </w:r>
          </w:p>
        </w:tc>
        <w:tc>
          <w:tcPr>
            <w:tcW w:w="3742" w:type="dxa"/>
          </w:tcPr>
          <w:p w:rsidR="00AD0509" w:rsidRDefault="00AD0509">
            <w:pPr>
              <w:pStyle w:val="ConsPlusNormal"/>
            </w:pPr>
            <w:r>
              <w:t>Цель осуществления капитальных вложений в объект муниципальной собственности города Перми</w:t>
            </w:r>
          </w:p>
        </w:tc>
        <w:tc>
          <w:tcPr>
            <w:tcW w:w="4738" w:type="dxa"/>
            <w:gridSpan w:val="4"/>
          </w:tcPr>
          <w:p w:rsidR="00AD0509" w:rsidRDefault="00AD0509">
            <w:pPr>
              <w:pStyle w:val="ConsPlusNormal"/>
            </w:pPr>
            <w:r>
              <w:t>возведение дополнительных площадей к основному зданию с целью получения дополнительного репетиционного зала с отдельным входом для МАУК "Театр "Балет Евгения Панфилова" и техническим перевооружением сцены и зрительного зала, внутренних помещений, инженерных коммуникаций здания Дворца молодежи с целью увеличения количества и качества предлагаемых услуг</w:t>
            </w:r>
          </w:p>
        </w:tc>
      </w:tr>
      <w:tr w:rsidR="00AD0509">
        <w:tc>
          <w:tcPr>
            <w:tcW w:w="567" w:type="dxa"/>
          </w:tcPr>
          <w:p w:rsidR="00AD0509" w:rsidRDefault="00AD0509">
            <w:pPr>
              <w:pStyle w:val="ConsPlusNormal"/>
              <w:jc w:val="center"/>
            </w:pPr>
            <w:r>
              <w:t>7</w:t>
            </w:r>
          </w:p>
        </w:tc>
        <w:tc>
          <w:tcPr>
            <w:tcW w:w="3742" w:type="dxa"/>
          </w:tcPr>
          <w:p w:rsidR="00AD0509" w:rsidRDefault="00AD0509">
            <w:pPr>
              <w:pStyle w:val="ConsPlusNormal"/>
            </w:pPr>
            <w:r>
              <w:t>Мощность объекта муниципальной собственности города Перми</w:t>
            </w:r>
          </w:p>
        </w:tc>
        <w:tc>
          <w:tcPr>
            <w:tcW w:w="4738" w:type="dxa"/>
            <w:gridSpan w:val="4"/>
          </w:tcPr>
          <w:p w:rsidR="00AD0509" w:rsidRDefault="00AD0509">
            <w:pPr>
              <w:pStyle w:val="ConsPlusNormal"/>
            </w:pPr>
            <w:r>
              <w:t>общая площадь здания Дворца молодежи 6157,3 кв. м с пропускной способностью 116547 человек по данным за 2016 год. Прирост мощности в количестве посещений увеличится на 35000 человек, общая площадь здания Дворца молодежи увеличится на 2500 кв. м</w:t>
            </w:r>
          </w:p>
        </w:tc>
      </w:tr>
      <w:tr w:rsidR="00AD0509">
        <w:tblPrEx>
          <w:tblBorders>
            <w:insideH w:val="nil"/>
          </w:tblBorders>
        </w:tblPrEx>
        <w:tc>
          <w:tcPr>
            <w:tcW w:w="567" w:type="dxa"/>
            <w:tcBorders>
              <w:bottom w:val="nil"/>
            </w:tcBorders>
          </w:tcPr>
          <w:p w:rsidR="00AD0509" w:rsidRDefault="00AD0509">
            <w:pPr>
              <w:pStyle w:val="ConsPlusNormal"/>
              <w:jc w:val="center"/>
            </w:pPr>
            <w:r>
              <w:t>8</w:t>
            </w:r>
          </w:p>
        </w:tc>
        <w:tc>
          <w:tcPr>
            <w:tcW w:w="3742" w:type="dxa"/>
            <w:tcBorders>
              <w:bottom w:val="nil"/>
            </w:tcBorders>
          </w:tcPr>
          <w:p w:rsidR="00AD0509" w:rsidRDefault="00AD0509">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4738" w:type="dxa"/>
            <w:gridSpan w:val="4"/>
            <w:tcBorders>
              <w:bottom w:val="nil"/>
            </w:tcBorders>
          </w:tcPr>
          <w:p w:rsidR="00AD0509" w:rsidRDefault="00AD0509">
            <w:pPr>
              <w:pStyle w:val="ConsPlusNormal"/>
            </w:pPr>
            <w:r>
              <w:t>2019-2022</w:t>
            </w:r>
          </w:p>
        </w:tc>
      </w:tr>
      <w:tr w:rsidR="00AD0509">
        <w:tblPrEx>
          <w:tblBorders>
            <w:insideH w:val="nil"/>
          </w:tblBorders>
        </w:tblPrEx>
        <w:tc>
          <w:tcPr>
            <w:tcW w:w="9047" w:type="dxa"/>
            <w:gridSpan w:val="6"/>
            <w:tcBorders>
              <w:top w:val="nil"/>
            </w:tcBorders>
          </w:tcPr>
          <w:p w:rsidR="00AD0509" w:rsidRDefault="00AD0509">
            <w:pPr>
              <w:pStyle w:val="ConsPlusNormal"/>
              <w:jc w:val="both"/>
            </w:pPr>
            <w:r>
              <w:t xml:space="preserve">(п. 8 в ред. </w:t>
            </w:r>
            <w:hyperlink r:id="rId39" w:history="1">
              <w:r>
                <w:rPr>
                  <w:color w:val="0000FF"/>
                </w:rPr>
                <w:t>Постановления</w:t>
              </w:r>
            </w:hyperlink>
            <w:r>
              <w:t xml:space="preserve"> Администрации г. Перми от 14.05.2019 N 170-П)</w:t>
            </w:r>
          </w:p>
        </w:tc>
      </w:tr>
      <w:tr w:rsidR="00AD0509">
        <w:tc>
          <w:tcPr>
            <w:tcW w:w="567" w:type="dxa"/>
          </w:tcPr>
          <w:p w:rsidR="00AD0509" w:rsidRDefault="00AD0509">
            <w:pPr>
              <w:pStyle w:val="ConsPlusNormal"/>
              <w:jc w:val="center"/>
            </w:pPr>
            <w:r>
              <w:lastRenderedPageBreak/>
              <w:t>9</w:t>
            </w:r>
          </w:p>
        </w:tc>
        <w:tc>
          <w:tcPr>
            <w:tcW w:w="3742" w:type="dxa"/>
          </w:tcPr>
          <w:p w:rsidR="00AD0509" w:rsidRDefault="00AD0509">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738" w:type="dxa"/>
            <w:gridSpan w:val="4"/>
          </w:tcPr>
          <w:p w:rsidR="00AD0509" w:rsidRDefault="00AD0509">
            <w:pPr>
              <w:pStyle w:val="ConsPlusNormal"/>
            </w:pPr>
            <w:r>
              <w:t>2020-2022</w:t>
            </w:r>
          </w:p>
        </w:tc>
      </w:tr>
      <w:tr w:rsidR="00AD0509">
        <w:tc>
          <w:tcPr>
            <w:tcW w:w="567" w:type="dxa"/>
          </w:tcPr>
          <w:p w:rsidR="00AD0509" w:rsidRDefault="00AD0509">
            <w:pPr>
              <w:pStyle w:val="ConsPlusNormal"/>
              <w:jc w:val="center"/>
            </w:pPr>
            <w:r>
              <w:t>10</w:t>
            </w:r>
          </w:p>
        </w:tc>
        <w:tc>
          <w:tcPr>
            <w:tcW w:w="3742" w:type="dxa"/>
          </w:tcPr>
          <w:p w:rsidR="00AD0509" w:rsidRDefault="00AD0509">
            <w:pPr>
              <w:pStyle w:val="ConsPlusNormal"/>
            </w:pPr>
            <w:r>
              <w:t>Срок государственной регистрации права муниципальной собственности на объект капитального строительства</w:t>
            </w:r>
          </w:p>
        </w:tc>
        <w:tc>
          <w:tcPr>
            <w:tcW w:w="4738" w:type="dxa"/>
            <w:gridSpan w:val="4"/>
          </w:tcPr>
          <w:p w:rsidR="00AD0509" w:rsidRDefault="00AD0509">
            <w:pPr>
              <w:pStyle w:val="ConsPlusNormal"/>
            </w:pPr>
            <w:r>
              <w:t>2022 год</w:t>
            </w:r>
          </w:p>
        </w:tc>
      </w:tr>
      <w:tr w:rsidR="00AD0509">
        <w:tc>
          <w:tcPr>
            <w:tcW w:w="567" w:type="dxa"/>
          </w:tcPr>
          <w:p w:rsidR="00AD0509" w:rsidRDefault="00AD0509">
            <w:pPr>
              <w:pStyle w:val="ConsPlusNormal"/>
              <w:jc w:val="center"/>
            </w:pPr>
            <w:r>
              <w:t>11</w:t>
            </w:r>
          </w:p>
        </w:tc>
        <w:tc>
          <w:tcPr>
            <w:tcW w:w="3742" w:type="dxa"/>
          </w:tcPr>
          <w:p w:rsidR="00AD0509" w:rsidRDefault="00AD0509">
            <w:pPr>
              <w:pStyle w:val="ConsPlusNormal"/>
            </w:pPr>
            <w:r>
              <w:t>Сметная стоимость объекта муниципальной собственности города Перми, тыс. руб.</w:t>
            </w:r>
          </w:p>
        </w:tc>
        <w:tc>
          <w:tcPr>
            <w:tcW w:w="4738" w:type="dxa"/>
            <w:gridSpan w:val="4"/>
          </w:tcPr>
          <w:p w:rsidR="00AD0509" w:rsidRDefault="00AD0509">
            <w:pPr>
              <w:pStyle w:val="ConsPlusNormal"/>
            </w:pPr>
            <w:r>
              <w:t xml:space="preserve">665500,000 тыс. руб. </w:t>
            </w:r>
            <w:hyperlink w:anchor="P1080" w:history="1">
              <w:r>
                <w:rPr>
                  <w:color w:val="0000FF"/>
                </w:rPr>
                <w:t>&lt;*&gt;</w:t>
              </w:r>
            </w:hyperlink>
          </w:p>
        </w:tc>
      </w:tr>
      <w:tr w:rsidR="00AD0509">
        <w:tblPrEx>
          <w:tblBorders>
            <w:insideH w:val="nil"/>
          </w:tblBorders>
        </w:tblPrEx>
        <w:tc>
          <w:tcPr>
            <w:tcW w:w="567" w:type="dxa"/>
            <w:tcBorders>
              <w:bottom w:val="nil"/>
            </w:tcBorders>
          </w:tcPr>
          <w:p w:rsidR="00AD0509" w:rsidRDefault="00AD0509">
            <w:pPr>
              <w:pStyle w:val="ConsPlusNormal"/>
              <w:jc w:val="center"/>
            </w:pPr>
            <w:r>
              <w:t>12</w:t>
            </w:r>
          </w:p>
        </w:tc>
        <w:tc>
          <w:tcPr>
            <w:tcW w:w="3742" w:type="dxa"/>
            <w:tcBorders>
              <w:bottom w:val="nil"/>
            </w:tcBorders>
          </w:tcPr>
          <w:p w:rsidR="00AD0509" w:rsidRDefault="00AD0509">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738" w:type="dxa"/>
            <w:gridSpan w:val="4"/>
            <w:tcBorders>
              <w:bottom w:val="nil"/>
            </w:tcBorders>
          </w:tcPr>
          <w:p w:rsidR="00AD0509" w:rsidRDefault="00AD0509">
            <w:pPr>
              <w:pStyle w:val="ConsPlusNormal"/>
            </w:pPr>
            <w:r>
              <w:t>всего 665500,000, в том числе:</w:t>
            </w:r>
          </w:p>
          <w:p w:rsidR="00AD0509" w:rsidRDefault="00AD0509">
            <w:pPr>
              <w:pStyle w:val="ConsPlusNormal"/>
            </w:pPr>
            <w:r>
              <w:t>бюджет города Перми:</w:t>
            </w:r>
          </w:p>
          <w:p w:rsidR="00AD0509" w:rsidRDefault="00AD0509">
            <w:pPr>
              <w:pStyle w:val="ConsPlusNormal"/>
            </w:pPr>
            <w:r>
              <w:t>2019 год - 25999,042;</w:t>
            </w:r>
          </w:p>
          <w:p w:rsidR="00AD0509" w:rsidRDefault="00AD0509">
            <w:pPr>
              <w:pStyle w:val="ConsPlusNormal"/>
            </w:pPr>
            <w:r>
              <w:t>2020 год - 100000,000;</w:t>
            </w:r>
          </w:p>
          <w:p w:rsidR="00AD0509" w:rsidRDefault="00AD0509">
            <w:pPr>
              <w:pStyle w:val="ConsPlusNormal"/>
            </w:pPr>
            <w:r>
              <w:t>2021 год - 209500,958;</w:t>
            </w:r>
          </w:p>
          <w:p w:rsidR="00AD0509" w:rsidRDefault="00AD0509">
            <w:pPr>
              <w:pStyle w:val="ConsPlusNormal"/>
            </w:pPr>
            <w:r>
              <w:t>2022 год - 330000,000</w:t>
            </w:r>
          </w:p>
        </w:tc>
      </w:tr>
      <w:tr w:rsidR="00AD0509">
        <w:tblPrEx>
          <w:tblBorders>
            <w:insideH w:val="nil"/>
          </w:tblBorders>
        </w:tblPrEx>
        <w:tc>
          <w:tcPr>
            <w:tcW w:w="9047" w:type="dxa"/>
            <w:gridSpan w:val="6"/>
            <w:tcBorders>
              <w:top w:val="nil"/>
            </w:tcBorders>
          </w:tcPr>
          <w:p w:rsidR="00AD0509" w:rsidRDefault="00AD0509">
            <w:pPr>
              <w:pStyle w:val="ConsPlusNormal"/>
              <w:jc w:val="both"/>
            </w:pPr>
            <w:r>
              <w:t xml:space="preserve">(п. 12 в ред. </w:t>
            </w:r>
            <w:hyperlink r:id="rId40" w:history="1">
              <w:r>
                <w:rPr>
                  <w:color w:val="0000FF"/>
                </w:rPr>
                <w:t>Постановления</w:t>
              </w:r>
            </w:hyperlink>
            <w:r>
              <w:t xml:space="preserve"> Администрации г. Перми от 14.05.2019 N 170-П)</w:t>
            </w:r>
          </w:p>
        </w:tc>
      </w:tr>
      <w:tr w:rsidR="00AD0509">
        <w:tc>
          <w:tcPr>
            <w:tcW w:w="567" w:type="dxa"/>
            <w:vMerge w:val="restart"/>
            <w:tcBorders>
              <w:bottom w:val="nil"/>
            </w:tcBorders>
          </w:tcPr>
          <w:p w:rsidR="00AD0509" w:rsidRDefault="00AD0509">
            <w:pPr>
              <w:pStyle w:val="ConsPlusNormal"/>
              <w:jc w:val="center"/>
            </w:pPr>
            <w:r>
              <w:t>13</w:t>
            </w:r>
          </w:p>
        </w:tc>
        <w:tc>
          <w:tcPr>
            <w:tcW w:w="3742" w:type="dxa"/>
          </w:tcPr>
          <w:p w:rsidR="00AD0509" w:rsidRDefault="00AD0509">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701" w:type="dxa"/>
          </w:tcPr>
          <w:p w:rsidR="00AD0509" w:rsidRDefault="00AD0509">
            <w:pPr>
              <w:pStyle w:val="ConsPlusNormal"/>
              <w:jc w:val="center"/>
            </w:pPr>
            <w:r>
              <w:t>ед. изм.</w:t>
            </w:r>
          </w:p>
        </w:tc>
        <w:tc>
          <w:tcPr>
            <w:tcW w:w="1304" w:type="dxa"/>
            <w:gridSpan w:val="2"/>
          </w:tcPr>
          <w:p w:rsidR="00AD0509" w:rsidRDefault="00AD0509">
            <w:pPr>
              <w:pStyle w:val="ConsPlusNormal"/>
              <w:jc w:val="center"/>
            </w:pPr>
            <w:r>
              <w:t>значение</w:t>
            </w:r>
          </w:p>
        </w:tc>
        <w:tc>
          <w:tcPr>
            <w:tcW w:w="1733" w:type="dxa"/>
          </w:tcPr>
          <w:p w:rsidR="00AD0509" w:rsidRDefault="00AD0509">
            <w:pPr>
              <w:pStyle w:val="ConsPlusNormal"/>
              <w:jc w:val="center"/>
            </w:pPr>
            <w:r>
              <w:t>год реализации</w:t>
            </w:r>
          </w:p>
        </w:tc>
      </w:tr>
      <w:tr w:rsidR="00AD0509">
        <w:tc>
          <w:tcPr>
            <w:tcW w:w="567" w:type="dxa"/>
            <w:vMerge/>
            <w:tcBorders>
              <w:bottom w:val="nil"/>
            </w:tcBorders>
          </w:tcPr>
          <w:p w:rsidR="00AD0509" w:rsidRDefault="00AD0509"/>
        </w:tc>
        <w:tc>
          <w:tcPr>
            <w:tcW w:w="3742" w:type="dxa"/>
          </w:tcPr>
          <w:p w:rsidR="00AD0509" w:rsidRDefault="00AD0509">
            <w:pPr>
              <w:pStyle w:val="ConsPlusNormal"/>
            </w:pPr>
            <w:r>
              <w:t>наличие разработанной проектной документации</w:t>
            </w:r>
          </w:p>
        </w:tc>
        <w:tc>
          <w:tcPr>
            <w:tcW w:w="1701" w:type="dxa"/>
          </w:tcPr>
          <w:p w:rsidR="00AD0509" w:rsidRDefault="00AD0509">
            <w:pPr>
              <w:pStyle w:val="ConsPlusNormal"/>
              <w:jc w:val="center"/>
            </w:pPr>
            <w:r>
              <w:t>ед.</w:t>
            </w:r>
          </w:p>
        </w:tc>
        <w:tc>
          <w:tcPr>
            <w:tcW w:w="1304" w:type="dxa"/>
            <w:gridSpan w:val="2"/>
          </w:tcPr>
          <w:p w:rsidR="00AD0509" w:rsidRDefault="00AD0509">
            <w:pPr>
              <w:pStyle w:val="ConsPlusNormal"/>
              <w:jc w:val="center"/>
            </w:pPr>
            <w:r>
              <w:t>1</w:t>
            </w:r>
          </w:p>
        </w:tc>
        <w:tc>
          <w:tcPr>
            <w:tcW w:w="1733" w:type="dxa"/>
          </w:tcPr>
          <w:p w:rsidR="00AD0509" w:rsidRDefault="00AD0509">
            <w:pPr>
              <w:pStyle w:val="ConsPlusNormal"/>
              <w:jc w:val="center"/>
            </w:pPr>
            <w:r>
              <w:t>2019</w:t>
            </w:r>
          </w:p>
        </w:tc>
      </w:tr>
      <w:tr w:rsidR="00AD0509">
        <w:tc>
          <w:tcPr>
            <w:tcW w:w="567" w:type="dxa"/>
            <w:vMerge/>
            <w:tcBorders>
              <w:bottom w:val="nil"/>
            </w:tcBorders>
          </w:tcPr>
          <w:p w:rsidR="00AD0509" w:rsidRDefault="00AD0509"/>
        </w:tc>
        <w:tc>
          <w:tcPr>
            <w:tcW w:w="3742" w:type="dxa"/>
          </w:tcPr>
          <w:p w:rsidR="00AD0509" w:rsidRDefault="00AD0509">
            <w:pPr>
              <w:pStyle w:val="ConsPlusNormal"/>
            </w:pPr>
            <w:r>
              <w:t>акт выполненных работ по реконструкции здания МАУ "Дворец молодежи" г. Перми</w:t>
            </w:r>
          </w:p>
        </w:tc>
        <w:tc>
          <w:tcPr>
            <w:tcW w:w="1701" w:type="dxa"/>
          </w:tcPr>
          <w:p w:rsidR="00AD0509" w:rsidRDefault="00AD0509">
            <w:pPr>
              <w:pStyle w:val="ConsPlusNormal"/>
              <w:jc w:val="center"/>
            </w:pPr>
            <w:r>
              <w:t>ед.</w:t>
            </w:r>
          </w:p>
        </w:tc>
        <w:tc>
          <w:tcPr>
            <w:tcW w:w="1304" w:type="dxa"/>
            <w:gridSpan w:val="2"/>
          </w:tcPr>
          <w:p w:rsidR="00AD0509" w:rsidRDefault="00AD0509">
            <w:pPr>
              <w:pStyle w:val="ConsPlusNormal"/>
              <w:jc w:val="center"/>
            </w:pPr>
            <w:r>
              <w:t>1</w:t>
            </w:r>
          </w:p>
        </w:tc>
        <w:tc>
          <w:tcPr>
            <w:tcW w:w="1733" w:type="dxa"/>
          </w:tcPr>
          <w:p w:rsidR="00AD0509" w:rsidRDefault="00AD0509">
            <w:pPr>
              <w:pStyle w:val="ConsPlusNormal"/>
              <w:jc w:val="center"/>
            </w:pPr>
            <w:r>
              <w:t>2020</w:t>
            </w:r>
          </w:p>
        </w:tc>
      </w:tr>
      <w:tr w:rsidR="00AD0509">
        <w:tc>
          <w:tcPr>
            <w:tcW w:w="567" w:type="dxa"/>
            <w:vMerge/>
            <w:tcBorders>
              <w:bottom w:val="nil"/>
            </w:tcBorders>
          </w:tcPr>
          <w:p w:rsidR="00AD0509" w:rsidRDefault="00AD0509"/>
        </w:tc>
        <w:tc>
          <w:tcPr>
            <w:tcW w:w="3742" w:type="dxa"/>
          </w:tcPr>
          <w:p w:rsidR="00AD0509" w:rsidRDefault="00AD0509">
            <w:pPr>
              <w:pStyle w:val="ConsPlusNormal"/>
            </w:pPr>
            <w:r>
              <w:t>акт выполненных работ по реконструкции здания МАУ "Дворец молодежи" г. Перми</w:t>
            </w:r>
          </w:p>
        </w:tc>
        <w:tc>
          <w:tcPr>
            <w:tcW w:w="1701" w:type="dxa"/>
          </w:tcPr>
          <w:p w:rsidR="00AD0509" w:rsidRDefault="00AD0509">
            <w:pPr>
              <w:pStyle w:val="ConsPlusNormal"/>
              <w:jc w:val="center"/>
            </w:pPr>
            <w:r>
              <w:t>ед.</w:t>
            </w:r>
          </w:p>
        </w:tc>
        <w:tc>
          <w:tcPr>
            <w:tcW w:w="1304" w:type="dxa"/>
            <w:gridSpan w:val="2"/>
          </w:tcPr>
          <w:p w:rsidR="00AD0509" w:rsidRDefault="00AD0509">
            <w:pPr>
              <w:pStyle w:val="ConsPlusNormal"/>
              <w:jc w:val="center"/>
            </w:pPr>
            <w:r>
              <w:t>1</w:t>
            </w:r>
          </w:p>
        </w:tc>
        <w:tc>
          <w:tcPr>
            <w:tcW w:w="1733" w:type="dxa"/>
          </w:tcPr>
          <w:p w:rsidR="00AD0509" w:rsidRDefault="00AD0509">
            <w:pPr>
              <w:pStyle w:val="ConsPlusNormal"/>
              <w:jc w:val="center"/>
            </w:pPr>
            <w:r>
              <w:t>2021</w:t>
            </w:r>
          </w:p>
        </w:tc>
      </w:tr>
      <w:tr w:rsidR="00AD0509">
        <w:tc>
          <w:tcPr>
            <w:tcW w:w="567" w:type="dxa"/>
            <w:vMerge/>
            <w:tcBorders>
              <w:bottom w:val="nil"/>
            </w:tcBorders>
          </w:tcPr>
          <w:p w:rsidR="00AD0509" w:rsidRDefault="00AD0509"/>
        </w:tc>
        <w:tc>
          <w:tcPr>
            <w:tcW w:w="3742" w:type="dxa"/>
          </w:tcPr>
          <w:p w:rsidR="00AD0509" w:rsidRDefault="00AD0509">
            <w:pPr>
              <w:pStyle w:val="ConsPlusNormal"/>
            </w:pPr>
            <w:r>
              <w:t>акт выполненных работ по реконструкции здания МАУ "Дворец молодежи" г. Перми</w:t>
            </w:r>
          </w:p>
        </w:tc>
        <w:tc>
          <w:tcPr>
            <w:tcW w:w="1701" w:type="dxa"/>
          </w:tcPr>
          <w:p w:rsidR="00AD0509" w:rsidRDefault="00AD0509">
            <w:pPr>
              <w:pStyle w:val="ConsPlusNormal"/>
              <w:jc w:val="center"/>
            </w:pPr>
            <w:r>
              <w:t>ед.</w:t>
            </w:r>
          </w:p>
        </w:tc>
        <w:tc>
          <w:tcPr>
            <w:tcW w:w="1304" w:type="dxa"/>
            <w:gridSpan w:val="2"/>
          </w:tcPr>
          <w:p w:rsidR="00AD0509" w:rsidRDefault="00AD0509">
            <w:pPr>
              <w:pStyle w:val="ConsPlusNormal"/>
              <w:jc w:val="center"/>
            </w:pPr>
            <w:r>
              <w:t>1</w:t>
            </w:r>
          </w:p>
        </w:tc>
        <w:tc>
          <w:tcPr>
            <w:tcW w:w="1733" w:type="dxa"/>
          </w:tcPr>
          <w:p w:rsidR="00AD0509" w:rsidRDefault="00AD0509">
            <w:pPr>
              <w:pStyle w:val="ConsPlusNormal"/>
              <w:jc w:val="center"/>
            </w:pPr>
            <w:r>
              <w:t>2022</w:t>
            </w:r>
          </w:p>
        </w:tc>
      </w:tr>
      <w:tr w:rsidR="00AD0509">
        <w:tblPrEx>
          <w:tblBorders>
            <w:insideH w:val="nil"/>
          </w:tblBorders>
        </w:tblPrEx>
        <w:tc>
          <w:tcPr>
            <w:tcW w:w="567" w:type="dxa"/>
            <w:vMerge/>
            <w:tcBorders>
              <w:bottom w:val="nil"/>
            </w:tcBorders>
          </w:tcPr>
          <w:p w:rsidR="00AD0509" w:rsidRDefault="00AD0509"/>
        </w:tc>
        <w:tc>
          <w:tcPr>
            <w:tcW w:w="3742" w:type="dxa"/>
            <w:tcBorders>
              <w:bottom w:val="nil"/>
            </w:tcBorders>
          </w:tcPr>
          <w:p w:rsidR="00AD0509" w:rsidRDefault="00AD0509">
            <w:pPr>
              <w:pStyle w:val="ConsPlusNormal"/>
            </w:pPr>
            <w:r>
              <w:t>введенное в эксплуатацию здание МАУ "Дворец молодежи" города Перми</w:t>
            </w:r>
          </w:p>
        </w:tc>
        <w:tc>
          <w:tcPr>
            <w:tcW w:w="1701" w:type="dxa"/>
            <w:tcBorders>
              <w:bottom w:val="nil"/>
            </w:tcBorders>
          </w:tcPr>
          <w:p w:rsidR="00AD0509" w:rsidRDefault="00AD0509">
            <w:pPr>
              <w:pStyle w:val="ConsPlusNormal"/>
              <w:jc w:val="center"/>
            </w:pPr>
            <w:r>
              <w:t>ед.</w:t>
            </w:r>
          </w:p>
        </w:tc>
        <w:tc>
          <w:tcPr>
            <w:tcW w:w="1304" w:type="dxa"/>
            <w:gridSpan w:val="2"/>
            <w:tcBorders>
              <w:bottom w:val="nil"/>
            </w:tcBorders>
          </w:tcPr>
          <w:p w:rsidR="00AD0509" w:rsidRDefault="00AD0509">
            <w:pPr>
              <w:pStyle w:val="ConsPlusNormal"/>
              <w:jc w:val="center"/>
            </w:pPr>
            <w:r>
              <w:t>1</w:t>
            </w:r>
          </w:p>
        </w:tc>
        <w:tc>
          <w:tcPr>
            <w:tcW w:w="1733" w:type="dxa"/>
            <w:tcBorders>
              <w:bottom w:val="nil"/>
            </w:tcBorders>
          </w:tcPr>
          <w:p w:rsidR="00AD0509" w:rsidRDefault="00AD0509">
            <w:pPr>
              <w:pStyle w:val="ConsPlusNormal"/>
              <w:jc w:val="center"/>
            </w:pPr>
            <w:r>
              <w:t>2022</w:t>
            </w:r>
          </w:p>
        </w:tc>
      </w:tr>
      <w:tr w:rsidR="00AD0509">
        <w:tblPrEx>
          <w:tblBorders>
            <w:insideH w:val="nil"/>
          </w:tblBorders>
        </w:tblPrEx>
        <w:tc>
          <w:tcPr>
            <w:tcW w:w="9047" w:type="dxa"/>
            <w:gridSpan w:val="6"/>
            <w:tcBorders>
              <w:top w:val="nil"/>
            </w:tcBorders>
          </w:tcPr>
          <w:p w:rsidR="00AD0509" w:rsidRDefault="00AD0509">
            <w:pPr>
              <w:pStyle w:val="ConsPlusNormal"/>
              <w:jc w:val="both"/>
            </w:pPr>
            <w:r>
              <w:t xml:space="preserve">(п. 13 в ред. </w:t>
            </w:r>
            <w:hyperlink r:id="rId41" w:history="1">
              <w:r>
                <w:rPr>
                  <w:color w:val="0000FF"/>
                </w:rPr>
                <w:t>Постановления</w:t>
              </w:r>
            </w:hyperlink>
            <w:r>
              <w:t xml:space="preserve"> Администрации г. Перми от 14.05.2019 N 170-П)</w:t>
            </w:r>
          </w:p>
        </w:tc>
      </w:tr>
      <w:tr w:rsidR="00AD0509">
        <w:tblPrEx>
          <w:tblBorders>
            <w:insideH w:val="nil"/>
          </w:tblBorders>
        </w:tblPrEx>
        <w:tc>
          <w:tcPr>
            <w:tcW w:w="567" w:type="dxa"/>
            <w:tcBorders>
              <w:bottom w:val="nil"/>
            </w:tcBorders>
          </w:tcPr>
          <w:p w:rsidR="00AD0509" w:rsidRDefault="00AD0509">
            <w:pPr>
              <w:pStyle w:val="ConsPlusNormal"/>
              <w:jc w:val="center"/>
            </w:pPr>
            <w:r>
              <w:t>14</w:t>
            </w:r>
          </w:p>
        </w:tc>
        <w:tc>
          <w:tcPr>
            <w:tcW w:w="3742" w:type="dxa"/>
            <w:tcBorders>
              <w:bottom w:val="nil"/>
            </w:tcBorders>
          </w:tcPr>
          <w:p w:rsidR="00AD0509" w:rsidRDefault="00AD0509">
            <w:pPr>
              <w:pStyle w:val="ConsPlusNormal"/>
            </w:pPr>
            <w:r>
              <w:t xml:space="preserve">Проектная документация и (или) результаты инженерных изысканий и (или) заключение о проверке </w:t>
            </w:r>
            <w:r>
              <w:lastRenderedPageBreak/>
              <w:t>достоверности определения сметной стоимости объектов капитального строительства</w:t>
            </w:r>
          </w:p>
        </w:tc>
        <w:tc>
          <w:tcPr>
            <w:tcW w:w="4738" w:type="dxa"/>
            <w:gridSpan w:val="4"/>
            <w:tcBorders>
              <w:bottom w:val="nil"/>
            </w:tcBorders>
          </w:tcPr>
          <w:p w:rsidR="00AD0509" w:rsidRDefault="00AD0509">
            <w:pPr>
              <w:pStyle w:val="ConsPlusNormal"/>
            </w:pPr>
            <w:r>
              <w:lastRenderedPageBreak/>
              <w:t xml:space="preserve">положительное заключение экспертизы от 29 марта 2019 г. N 59-1-1-3-006871-2019, утвержденное заместителем руководителя - </w:t>
            </w:r>
            <w:r>
              <w:lastRenderedPageBreak/>
              <w:t>начальником отдела экспертизы проектной документации N 1 краевого государственного автономного учреждения "Управление государственной экспертизы Пермского края" Антиповым А.С.</w:t>
            </w:r>
          </w:p>
        </w:tc>
      </w:tr>
      <w:tr w:rsidR="00AD0509">
        <w:tblPrEx>
          <w:tblBorders>
            <w:insideH w:val="nil"/>
          </w:tblBorders>
        </w:tblPrEx>
        <w:tc>
          <w:tcPr>
            <w:tcW w:w="9047" w:type="dxa"/>
            <w:gridSpan w:val="6"/>
            <w:tcBorders>
              <w:top w:val="nil"/>
            </w:tcBorders>
          </w:tcPr>
          <w:p w:rsidR="00AD0509" w:rsidRDefault="00AD0509">
            <w:pPr>
              <w:pStyle w:val="ConsPlusNormal"/>
              <w:jc w:val="both"/>
            </w:pPr>
            <w:r>
              <w:lastRenderedPageBreak/>
              <w:t xml:space="preserve">(п. 14 в ред. </w:t>
            </w:r>
            <w:hyperlink r:id="rId42" w:history="1">
              <w:r>
                <w:rPr>
                  <w:color w:val="0000FF"/>
                </w:rPr>
                <w:t>Постановления</w:t>
              </w:r>
            </w:hyperlink>
            <w:r>
              <w:t xml:space="preserve"> Администрации г. Перми от 14.05.2019 N 170-П)</w:t>
            </w:r>
          </w:p>
        </w:tc>
      </w:tr>
      <w:tr w:rsidR="00AD0509">
        <w:tc>
          <w:tcPr>
            <w:tcW w:w="567" w:type="dxa"/>
          </w:tcPr>
          <w:p w:rsidR="00AD0509" w:rsidRDefault="00AD0509">
            <w:pPr>
              <w:pStyle w:val="ConsPlusNormal"/>
              <w:jc w:val="center"/>
            </w:pPr>
            <w:r>
              <w:t>15</w:t>
            </w:r>
          </w:p>
        </w:tc>
        <w:tc>
          <w:tcPr>
            <w:tcW w:w="3742" w:type="dxa"/>
          </w:tcPr>
          <w:p w:rsidR="00AD0509" w:rsidRDefault="00AD0509">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738" w:type="dxa"/>
            <w:gridSpan w:val="4"/>
          </w:tcPr>
          <w:p w:rsidR="00AD0509" w:rsidRDefault="00AD0509">
            <w:pPr>
              <w:pStyle w:val="ConsPlusNormal"/>
            </w:pPr>
            <w:r>
              <w:t>протокол заседания комиссии по разработке и реализации инвестиционных проектов администрации города Перми (Инвестиционной комиссии) от 17 ноября 2017 г. N 9</w:t>
            </w:r>
          </w:p>
        </w:tc>
      </w:tr>
      <w:tr w:rsidR="00AD0509">
        <w:tc>
          <w:tcPr>
            <w:tcW w:w="567" w:type="dxa"/>
          </w:tcPr>
          <w:p w:rsidR="00AD0509" w:rsidRDefault="00AD0509">
            <w:pPr>
              <w:pStyle w:val="ConsPlusNormal"/>
              <w:jc w:val="center"/>
            </w:pPr>
            <w:r>
              <w:t>16</w:t>
            </w:r>
          </w:p>
        </w:tc>
        <w:tc>
          <w:tcPr>
            <w:tcW w:w="3742" w:type="dxa"/>
          </w:tcPr>
          <w:p w:rsidR="00AD0509" w:rsidRDefault="00AD0509">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738" w:type="dxa"/>
            <w:gridSpan w:val="4"/>
          </w:tcPr>
          <w:p w:rsidR="00AD0509" w:rsidRDefault="00AD0509">
            <w:pPr>
              <w:pStyle w:val="ConsPlusNormal"/>
            </w:pPr>
            <w:r>
              <w:t>-</w:t>
            </w:r>
          </w:p>
        </w:tc>
      </w:tr>
      <w:tr w:rsidR="00AD0509">
        <w:tc>
          <w:tcPr>
            <w:tcW w:w="567" w:type="dxa"/>
            <w:vMerge w:val="restart"/>
            <w:tcBorders>
              <w:bottom w:val="nil"/>
            </w:tcBorders>
          </w:tcPr>
          <w:p w:rsidR="00AD0509" w:rsidRDefault="00AD0509">
            <w:pPr>
              <w:pStyle w:val="ConsPlusNormal"/>
              <w:jc w:val="center"/>
            </w:pPr>
            <w:r>
              <w:t>17</w:t>
            </w:r>
          </w:p>
        </w:tc>
        <w:tc>
          <w:tcPr>
            <w:tcW w:w="3742" w:type="dxa"/>
            <w:vMerge w:val="restart"/>
            <w:tcBorders>
              <w:bottom w:val="nil"/>
            </w:tcBorders>
          </w:tcPr>
          <w:p w:rsidR="00AD0509" w:rsidRDefault="00AD0509">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70" w:type="dxa"/>
            <w:gridSpan w:val="2"/>
          </w:tcPr>
          <w:p w:rsidR="00AD0509" w:rsidRDefault="00AD0509">
            <w:pPr>
              <w:pStyle w:val="ConsPlusNormal"/>
              <w:jc w:val="center"/>
            </w:pPr>
            <w:r>
              <w:t>мероприятия по осуществлению капитальных вложений в объект</w:t>
            </w:r>
          </w:p>
        </w:tc>
        <w:tc>
          <w:tcPr>
            <w:tcW w:w="2168" w:type="dxa"/>
            <w:gridSpan w:val="2"/>
          </w:tcPr>
          <w:p w:rsidR="00AD0509" w:rsidRDefault="00AD0509">
            <w:pPr>
              <w:pStyle w:val="ConsPlusNormal"/>
              <w:jc w:val="center"/>
            </w:pPr>
            <w:r>
              <w:t>срок реализации</w:t>
            </w:r>
          </w:p>
        </w:tc>
      </w:tr>
      <w:tr w:rsidR="00AD0509">
        <w:tc>
          <w:tcPr>
            <w:tcW w:w="567" w:type="dxa"/>
            <w:vMerge/>
            <w:tcBorders>
              <w:bottom w:val="nil"/>
            </w:tcBorders>
          </w:tcPr>
          <w:p w:rsidR="00AD0509" w:rsidRDefault="00AD0509"/>
        </w:tc>
        <w:tc>
          <w:tcPr>
            <w:tcW w:w="3742" w:type="dxa"/>
            <w:vMerge/>
            <w:tcBorders>
              <w:bottom w:val="nil"/>
            </w:tcBorders>
          </w:tcPr>
          <w:p w:rsidR="00AD0509" w:rsidRDefault="00AD0509"/>
        </w:tc>
        <w:tc>
          <w:tcPr>
            <w:tcW w:w="2570" w:type="dxa"/>
            <w:gridSpan w:val="2"/>
          </w:tcPr>
          <w:p w:rsidR="00AD0509" w:rsidRDefault="00AD0509">
            <w:pPr>
              <w:pStyle w:val="ConsPlusNormal"/>
              <w:jc w:val="center"/>
            </w:pPr>
            <w:r>
              <w:t>разработка проектной документации</w:t>
            </w:r>
          </w:p>
        </w:tc>
        <w:tc>
          <w:tcPr>
            <w:tcW w:w="2168" w:type="dxa"/>
            <w:gridSpan w:val="2"/>
          </w:tcPr>
          <w:p w:rsidR="00AD0509" w:rsidRDefault="00AD0509">
            <w:pPr>
              <w:pStyle w:val="ConsPlusNormal"/>
              <w:jc w:val="center"/>
            </w:pPr>
            <w:r>
              <w:t>2019</w:t>
            </w:r>
          </w:p>
        </w:tc>
      </w:tr>
      <w:tr w:rsidR="00AD0509">
        <w:tc>
          <w:tcPr>
            <w:tcW w:w="567" w:type="dxa"/>
            <w:vMerge/>
            <w:tcBorders>
              <w:bottom w:val="nil"/>
            </w:tcBorders>
          </w:tcPr>
          <w:p w:rsidR="00AD0509" w:rsidRDefault="00AD0509"/>
        </w:tc>
        <w:tc>
          <w:tcPr>
            <w:tcW w:w="3742" w:type="dxa"/>
            <w:vMerge/>
            <w:tcBorders>
              <w:bottom w:val="nil"/>
            </w:tcBorders>
          </w:tcPr>
          <w:p w:rsidR="00AD0509" w:rsidRDefault="00AD0509"/>
        </w:tc>
        <w:tc>
          <w:tcPr>
            <w:tcW w:w="2570" w:type="dxa"/>
            <w:gridSpan w:val="2"/>
          </w:tcPr>
          <w:p w:rsidR="00AD0509" w:rsidRDefault="00AD0509">
            <w:pPr>
              <w:pStyle w:val="ConsPlusNormal"/>
              <w:jc w:val="center"/>
            </w:pPr>
            <w:r>
              <w:t>реконструкция здания МАУ "Дворец молодежи" г. Перми</w:t>
            </w:r>
          </w:p>
        </w:tc>
        <w:tc>
          <w:tcPr>
            <w:tcW w:w="2168" w:type="dxa"/>
            <w:gridSpan w:val="2"/>
          </w:tcPr>
          <w:p w:rsidR="00AD0509" w:rsidRDefault="00AD0509">
            <w:pPr>
              <w:pStyle w:val="ConsPlusNormal"/>
              <w:jc w:val="center"/>
            </w:pPr>
            <w:r>
              <w:t>2020-2022</w:t>
            </w:r>
          </w:p>
        </w:tc>
      </w:tr>
      <w:tr w:rsidR="00AD0509">
        <w:tblPrEx>
          <w:tblBorders>
            <w:insideH w:val="nil"/>
          </w:tblBorders>
        </w:tblPrEx>
        <w:tc>
          <w:tcPr>
            <w:tcW w:w="567" w:type="dxa"/>
            <w:vMerge/>
            <w:tcBorders>
              <w:bottom w:val="nil"/>
            </w:tcBorders>
          </w:tcPr>
          <w:p w:rsidR="00AD0509" w:rsidRDefault="00AD0509"/>
        </w:tc>
        <w:tc>
          <w:tcPr>
            <w:tcW w:w="3742" w:type="dxa"/>
            <w:vMerge/>
            <w:tcBorders>
              <w:bottom w:val="nil"/>
            </w:tcBorders>
          </w:tcPr>
          <w:p w:rsidR="00AD0509" w:rsidRDefault="00AD0509"/>
        </w:tc>
        <w:tc>
          <w:tcPr>
            <w:tcW w:w="2570" w:type="dxa"/>
            <w:gridSpan w:val="2"/>
            <w:tcBorders>
              <w:bottom w:val="nil"/>
            </w:tcBorders>
          </w:tcPr>
          <w:p w:rsidR="00AD0509" w:rsidRDefault="00AD0509">
            <w:pPr>
              <w:pStyle w:val="ConsPlusNormal"/>
              <w:jc w:val="center"/>
            </w:pPr>
            <w:r>
              <w:t>ввод в эксплуатацию здания МАУ "Дворец молодежи" города Перми</w:t>
            </w:r>
          </w:p>
        </w:tc>
        <w:tc>
          <w:tcPr>
            <w:tcW w:w="2168" w:type="dxa"/>
            <w:gridSpan w:val="2"/>
            <w:tcBorders>
              <w:bottom w:val="nil"/>
            </w:tcBorders>
          </w:tcPr>
          <w:p w:rsidR="00AD0509" w:rsidRDefault="00AD0509">
            <w:pPr>
              <w:pStyle w:val="ConsPlusNormal"/>
              <w:jc w:val="center"/>
            </w:pPr>
            <w:r>
              <w:t>2022</w:t>
            </w:r>
          </w:p>
        </w:tc>
      </w:tr>
      <w:tr w:rsidR="00AD0509">
        <w:tblPrEx>
          <w:tblBorders>
            <w:insideH w:val="nil"/>
          </w:tblBorders>
        </w:tblPrEx>
        <w:tc>
          <w:tcPr>
            <w:tcW w:w="9047" w:type="dxa"/>
            <w:gridSpan w:val="6"/>
            <w:tcBorders>
              <w:top w:val="nil"/>
            </w:tcBorders>
          </w:tcPr>
          <w:p w:rsidR="00AD0509" w:rsidRDefault="00AD0509">
            <w:pPr>
              <w:pStyle w:val="ConsPlusNormal"/>
              <w:jc w:val="both"/>
            </w:pPr>
            <w:r>
              <w:t xml:space="preserve">(п. 17 в ред. </w:t>
            </w:r>
            <w:hyperlink r:id="rId43" w:history="1">
              <w:r>
                <w:rPr>
                  <w:color w:val="0000FF"/>
                </w:rPr>
                <w:t>Постановления</w:t>
              </w:r>
            </w:hyperlink>
            <w:r>
              <w:t xml:space="preserve"> Администрации г. Перми от 14.05.2019 N 170-П)</w:t>
            </w:r>
          </w:p>
        </w:tc>
      </w:tr>
    </w:tbl>
    <w:p w:rsidR="00AD0509" w:rsidRDefault="00AD0509">
      <w:pPr>
        <w:pStyle w:val="ConsPlusNormal"/>
        <w:jc w:val="both"/>
      </w:pPr>
    </w:p>
    <w:p w:rsidR="00AD0509" w:rsidRDefault="00AD0509">
      <w:pPr>
        <w:pStyle w:val="ConsPlusNormal"/>
        <w:ind w:firstLine="540"/>
        <w:jc w:val="both"/>
      </w:pPr>
      <w:r>
        <w:t>--------------------------------</w:t>
      </w:r>
    </w:p>
    <w:p w:rsidR="00AD0509" w:rsidRDefault="00AD0509">
      <w:pPr>
        <w:pStyle w:val="ConsPlusNormal"/>
        <w:spacing w:before="220"/>
        <w:ind w:firstLine="540"/>
        <w:jc w:val="both"/>
      </w:pPr>
      <w:bookmarkStart w:id="2" w:name="P1080"/>
      <w:bookmarkEnd w:id="2"/>
      <w:r>
        <w:t>&lt;*&gt; Окончательная сметная стоимость объекта муниципальной собственности будет уточнена после разработки проектно-сметной документации.</w:t>
      </w:r>
    </w:p>
    <w:p w:rsidR="00AD0509" w:rsidRDefault="00AD0509">
      <w:pPr>
        <w:pStyle w:val="ConsPlusNormal"/>
        <w:jc w:val="both"/>
      </w:pPr>
    </w:p>
    <w:p w:rsidR="00AD0509" w:rsidRDefault="00AD0509">
      <w:pPr>
        <w:pStyle w:val="ConsPlusTitle"/>
        <w:jc w:val="center"/>
        <w:outlineLvl w:val="1"/>
      </w:pPr>
      <w:r>
        <w:t>СИСТЕМА ПРОГРАММНЫХ МЕРОПРИЯТИЙ</w:t>
      </w:r>
    </w:p>
    <w:p w:rsidR="00AD0509" w:rsidRDefault="00AD0509">
      <w:pPr>
        <w:pStyle w:val="ConsPlusTitle"/>
        <w:jc w:val="center"/>
      </w:pPr>
      <w:r>
        <w:t>подпрограммы 1.2 "Создание условий для социальной интеграции</w:t>
      </w:r>
    </w:p>
    <w:p w:rsidR="00AD0509" w:rsidRDefault="00AD0509">
      <w:pPr>
        <w:pStyle w:val="ConsPlusTitle"/>
        <w:jc w:val="center"/>
      </w:pPr>
      <w:r>
        <w:t>молодежи в общественно полезную деятельность" муниципальной</w:t>
      </w:r>
    </w:p>
    <w:p w:rsidR="00AD0509" w:rsidRDefault="00AD0509">
      <w:pPr>
        <w:pStyle w:val="ConsPlusTitle"/>
        <w:jc w:val="center"/>
      </w:pPr>
      <w:r>
        <w:t>программы "Молодежь города Перми"</w:t>
      </w:r>
    </w:p>
    <w:p w:rsidR="00AD0509" w:rsidRDefault="00AD0509">
      <w:pPr>
        <w:pStyle w:val="ConsPlusNormal"/>
        <w:jc w:val="both"/>
      </w:pPr>
    </w:p>
    <w:p w:rsidR="00AD0509" w:rsidRDefault="00AD0509">
      <w:pPr>
        <w:sectPr w:rsidR="00AD0509">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2154"/>
        <w:gridCol w:w="1814"/>
        <w:gridCol w:w="624"/>
        <w:gridCol w:w="737"/>
        <w:gridCol w:w="737"/>
        <w:gridCol w:w="737"/>
        <w:gridCol w:w="737"/>
        <w:gridCol w:w="737"/>
        <w:gridCol w:w="1276"/>
        <w:gridCol w:w="1191"/>
        <w:gridCol w:w="1247"/>
        <w:gridCol w:w="1247"/>
        <w:gridCol w:w="1247"/>
        <w:gridCol w:w="1247"/>
        <w:gridCol w:w="1247"/>
      </w:tblGrid>
      <w:tr w:rsidR="00AD0509">
        <w:tc>
          <w:tcPr>
            <w:tcW w:w="1077" w:type="dxa"/>
            <w:vMerge w:val="restart"/>
          </w:tcPr>
          <w:p w:rsidR="00AD0509" w:rsidRDefault="00AD0509">
            <w:pPr>
              <w:pStyle w:val="ConsPlusNormal"/>
              <w:jc w:val="center"/>
            </w:pPr>
            <w:r>
              <w:lastRenderedPageBreak/>
              <w:t>Код</w:t>
            </w:r>
          </w:p>
        </w:tc>
        <w:tc>
          <w:tcPr>
            <w:tcW w:w="2154" w:type="dxa"/>
            <w:vMerge w:val="restart"/>
          </w:tcPr>
          <w:p w:rsidR="00AD0509" w:rsidRDefault="00AD0509">
            <w:pPr>
              <w:pStyle w:val="ConsPlusNormal"/>
              <w:jc w:val="center"/>
            </w:pPr>
            <w:r>
              <w:t>Наименование задачи, основного мероприятия, мероприятия, показателя непосредственного результата</w:t>
            </w:r>
          </w:p>
        </w:tc>
        <w:tc>
          <w:tcPr>
            <w:tcW w:w="6123" w:type="dxa"/>
            <w:gridSpan w:val="7"/>
          </w:tcPr>
          <w:p w:rsidR="00AD0509" w:rsidRDefault="00AD0509">
            <w:pPr>
              <w:pStyle w:val="ConsPlusNormal"/>
              <w:jc w:val="center"/>
            </w:pPr>
            <w:r>
              <w:t>Показатели непосредственного результата (далее - ПНР)</w:t>
            </w:r>
          </w:p>
        </w:tc>
        <w:tc>
          <w:tcPr>
            <w:tcW w:w="1276" w:type="dxa"/>
            <w:vMerge w:val="restart"/>
          </w:tcPr>
          <w:p w:rsidR="00AD0509" w:rsidRDefault="00AD0509">
            <w:pPr>
              <w:pStyle w:val="ConsPlusNormal"/>
              <w:jc w:val="center"/>
            </w:pPr>
            <w:r>
              <w:t>Участник программы</w:t>
            </w:r>
          </w:p>
        </w:tc>
        <w:tc>
          <w:tcPr>
            <w:tcW w:w="1191" w:type="dxa"/>
            <w:vMerge w:val="restart"/>
          </w:tcPr>
          <w:p w:rsidR="00AD0509" w:rsidRDefault="00AD0509">
            <w:pPr>
              <w:pStyle w:val="ConsPlusNormal"/>
              <w:jc w:val="center"/>
            </w:pPr>
            <w:r>
              <w:t>Источник финансирования</w:t>
            </w:r>
          </w:p>
        </w:tc>
        <w:tc>
          <w:tcPr>
            <w:tcW w:w="6235" w:type="dxa"/>
            <w:gridSpan w:val="5"/>
          </w:tcPr>
          <w:p w:rsidR="00AD0509" w:rsidRDefault="00AD0509">
            <w:pPr>
              <w:pStyle w:val="ConsPlusNormal"/>
              <w:jc w:val="center"/>
            </w:pPr>
            <w:r>
              <w:t>Объемы финансирования, тыс. руб.</w:t>
            </w:r>
          </w:p>
        </w:tc>
      </w:tr>
      <w:tr w:rsidR="00AD0509">
        <w:tc>
          <w:tcPr>
            <w:tcW w:w="1077" w:type="dxa"/>
            <w:vMerge/>
          </w:tcPr>
          <w:p w:rsidR="00AD0509" w:rsidRDefault="00AD0509"/>
        </w:tc>
        <w:tc>
          <w:tcPr>
            <w:tcW w:w="2154" w:type="dxa"/>
            <w:vMerge/>
          </w:tcPr>
          <w:p w:rsidR="00AD0509" w:rsidRDefault="00AD0509"/>
        </w:tc>
        <w:tc>
          <w:tcPr>
            <w:tcW w:w="1814" w:type="dxa"/>
          </w:tcPr>
          <w:p w:rsidR="00AD0509" w:rsidRDefault="00AD0509">
            <w:pPr>
              <w:pStyle w:val="ConsPlusNormal"/>
              <w:jc w:val="center"/>
            </w:pPr>
            <w:r>
              <w:t>наименование ПНР</w:t>
            </w:r>
          </w:p>
        </w:tc>
        <w:tc>
          <w:tcPr>
            <w:tcW w:w="624" w:type="dxa"/>
          </w:tcPr>
          <w:p w:rsidR="00AD0509" w:rsidRDefault="00AD0509">
            <w:pPr>
              <w:pStyle w:val="ConsPlusNormal"/>
              <w:jc w:val="center"/>
            </w:pPr>
            <w:r>
              <w:t>ед. изм.</w:t>
            </w:r>
          </w:p>
        </w:tc>
        <w:tc>
          <w:tcPr>
            <w:tcW w:w="737" w:type="dxa"/>
          </w:tcPr>
          <w:p w:rsidR="00AD0509" w:rsidRDefault="00AD0509">
            <w:pPr>
              <w:pStyle w:val="ConsPlusNormal"/>
              <w:jc w:val="center"/>
            </w:pPr>
            <w:r>
              <w:t>2019 год</w:t>
            </w:r>
          </w:p>
        </w:tc>
        <w:tc>
          <w:tcPr>
            <w:tcW w:w="737" w:type="dxa"/>
          </w:tcPr>
          <w:p w:rsidR="00AD0509" w:rsidRDefault="00AD0509">
            <w:pPr>
              <w:pStyle w:val="ConsPlusNormal"/>
              <w:jc w:val="center"/>
            </w:pPr>
            <w:r>
              <w:t>2020 год</w:t>
            </w:r>
          </w:p>
        </w:tc>
        <w:tc>
          <w:tcPr>
            <w:tcW w:w="737" w:type="dxa"/>
          </w:tcPr>
          <w:p w:rsidR="00AD0509" w:rsidRDefault="00AD0509">
            <w:pPr>
              <w:pStyle w:val="ConsPlusNormal"/>
              <w:jc w:val="center"/>
            </w:pPr>
            <w:r>
              <w:t>2021 год</w:t>
            </w:r>
          </w:p>
        </w:tc>
        <w:tc>
          <w:tcPr>
            <w:tcW w:w="737" w:type="dxa"/>
          </w:tcPr>
          <w:p w:rsidR="00AD0509" w:rsidRDefault="00AD0509">
            <w:pPr>
              <w:pStyle w:val="ConsPlusNormal"/>
              <w:jc w:val="center"/>
            </w:pPr>
            <w:r>
              <w:t>2022 год</w:t>
            </w:r>
          </w:p>
        </w:tc>
        <w:tc>
          <w:tcPr>
            <w:tcW w:w="737" w:type="dxa"/>
          </w:tcPr>
          <w:p w:rsidR="00AD0509" w:rsidRDefault="00AD0509">
            <w:pPr>
              <w:pStyle w:val="ConsPlusNormal"/>
              <w:jc w:val="center"/>
            </w:pPr>
            <w:r>
              <w:t>2023 год</w:t>
            </w:r>
          </w:p>
        </w:tc>
        <w:tc>
          <w:tcPr>
            <w:tcW w:w="1276" w:type="dxa"/>
            <w:vMerge/>
          </w:tcPr>
          <w:p w:rsidR="00AD0509" w:rsidRDefault="00AD0509"/>
        </w:tc>
        <w:tc>
          <w:tcPr>
            <w:tcW w:w="1191" w:type="dxa"/>
            <w:vMerge/>
          </w:tcPr>
          <w:p w:rsidR="00AD0509" w:rsidRDefault="00AD0509"/>
        </w:tc>
        <w:tc>
          <w:tcPr>
            <w:tcW w:w="1247" w:type="dxa"/>
          </w:tcPr>
          <w:p w:rsidR="00AD0509" w:rsidRDefault="00AD0509">
            <w:pPr>
              <w:pStyle w:val="ConsPlusNormal"/>
              <w:jc w:val="center"/>
            </w:pPr>
            <w:r>
              <w:t>2019 год</w:t>
            </w:r>
          </w:p>
        </w:tc>
        <w:tc>
          <w:tcPr>
            <w:tcW w:w="1247" w:type="dxa"/>
          </w:tcPr>
          <w:p w:rsidR="00AD0509" w:rsidRDefault="00AD0509">
            <w:pPr>
              <w:pStyle w:val="ConsPlusNormal"/>
              <w:jc w:val="center"/>
            </w:pPr>
            <w:r>
              <w:t>2020 год</w:t>
            </w:r>
          </w:p>
        </w:tc>
        <w:tc>
          <w:tcPr>
            <w:tcW w:w="1247" w:type="dxa"/>
          </w:tcPr>
          <w:p w:rsidR="00AD0509" w:rsidRDefault="00AD0509">
            <w:pPr>
              <w:pStyle w:val="ConsPlusNormal"/>
              <w:jc w:val="center"/>
            </w:pPr>
            <w:r>
              <w:t>2021 год</w:t>
            </w:r>
          </w:p>
        </w:tc>
        <w:tc>
          <w:tcPr>
            <w:tcW w:w="1247" w:type="dxa"/>
          </w:tcPr>
          <w:p w:rsidR="00AD0509" w:rsidRDefault="00AD0509">
            <w:pPr>
              <w:pStyle w:val="ConsPlusNormal"/>
              <w:jc w:val="center"/>
            </w:pPr>
            <w:r>
              <w:t>2022 год</w:t>
            </w:r>
          </w:p>
        </w:tc>
        <w:tc>
          <w:tcPr>
            <w:tcW w:w="1247" w:type="dxa"/>
          </w:tcPr>
          <w:p w:rsidR="00AD0509" w:rsidRDefault="00AD0509">
            <w:pPr>
              <w:pStyle w:val="ConsPlusNormal"/>
              <w:jc w:val="center"/>
            </w:pPr>
            <w:r>
              <w:t>2023 год</w:t>
            </w:r>
          </w:p>
        </w:tc>
      </w:tr>
      <w:tr w:rsidR="00AD0509">
        <w:tc>
          <w:tcPr>
            <w:tcW w:w="1077" w:type="dxa"/>
          </w:tcPr>
          <w:p w:rsidR="00AD0509" w:rsidRDefault="00AD0509">
            <w:pPr>
              <w:pStyle w:val="ConsPlusNormal"/>
              <w:jc w:val="center"/>
            </w:pPr>
            <w:r>
              <w:t>1</w:t>
            </w:r>
          </w:p>
        </w:tc>
        <w:tc>
          <w:tcPr>
            <w:tcW w:w="2154" w:type="dxa"/>
          </w:tcPr>
          <w:p w:rsidR="00AD0509" w:rsidRDefault="00AD0509">
            <w:pPr>
              <w:pStyle w:val="ConsPlusNormal"/>
              <w:jc w:val="center"/>
            </w:pPr>
            <w:r>
              <w:t>2</w:t>
            </w:r>
          </w:p>
        </w:tc>
        <w:tc>
          <w:tcPr>
            <w:tcW w:w="1814" w:type="dxa"/>
          </w:tcPr>
          <w:p w:rsidR="00AD0509" w:rsidRDefault="00AD0509">
            <w:pPr>
              <w:pStyle w:val="ConsPlusNormal"/>
              <w:jc w:val="center"/>
            </w:pPr>
            <w:r>
              <w:t>3</w:t>
            </w:r>
          </w:p>
        </w:tc>
        <w:tc>
          <w:tcPr>
            <w:tcW w:w="624" w:type="dxa"/>
          </w:tcPr>
          <w:p w:rsidR="00AD0509" w:rsidRDefault="00AD0509">
            <w:pPr>
              <w:pStyle w:val="ConsPlusNormal"/>
              <w:jc w:val="center"/>
            </w:pPr>
            <w:r>
              <w:t>4</w:t>
            </w:r>
          </w:p>
        </w:tc>
        <w:tc>
          <w:tcPr>
            <w:tcW w:w="737" w:type="dxa"/>
          </w:tcPr>
          <w:p w:rsidR="00AD0509" w:rsidRDefault="00AD0509">
            <w:pPr>
              <w:pStyle w:val="ConsPlusNormal"/>
              <w:jc w:val="center"/>
            </w:pPr>
            <w:r>
              <w:t>5</w:t>
            </w:r>
          </w:p>
        </w:tc>
        <w:tc>
          <w:tcPr>
            <w:tcW w:w="737" w:type="dxa"/>
          </w:tcPr>
          <w:p w:rsidR="00AD0509" w:rsidRDefault="00AD0509">
            <w:pPr>
              <w:pStyle w:val="ConsPlusNormal"/>
              <w:jc w:val="center"/>
            </w:pPr>
            <w:r>
              <w:t>6</w:t>
            </w:r>
          </w:p>
        </w:tc>
        <w:tc>
          <w:tcPr>
            <w:tcW w:w="737" w:type="dxa"/>
          </w:tcPr>
          <w:p w:rsidR="00AD0509" w:rsidRDefault="00AD0509">
            <w:pPr>
              <w:pStyle w:val="ConsPlusNormal"/>
              <w:jc w:val="center"/>
            </w:pPr>
            <w:r>
              <w:t>7</w:t>
            </w:r>
          </w:p>
        </w:tc>
        <w:tc>
          <w:tcPr>
            <w:tcW w:w="737" w:type="dxa"/>
          </w:tcPr>
          <w:p w:rsidR="00AD0509" w:rsidRDefault="00AD0509">
            <w:pPr>
              <w:pStyle w:val="ConsPlusNormal"/>
              <w:jc w:val="center"/>
            </w:pPr>
            <w:r>
              <w:t>8</w:t>
            </w:r>
          </w:p>
        </w:tc>
        <w:tc>
          <w:tcPr>
            <w:tcW w:w="737" w:type="dxa"/>
          </w:tcPr>
          <w:p w:rsidR="00AD0509" w:rsidRDefault="00AD0509">
            <w:pPr>
              <w:pStyle w:val="ConsPlusNormal"/>
              <w:jc w:val="center"/>
            </w:pPr>
            <w:r>
              <w:t>9</w:t>
            </w:r>
          </w:p>
        </w:tc>
        <w:tc>
          <w:tcPr>
            <w:tcW w:w="1276" w:type="dxa"/>
          </w:tcPr>
          <w:p w:rsidR="00AD0509" w:rsidRDefault="00AD0509">
            <w:pPr>
              <w:pStyle w:val="ConsPlusNormal"/>
              <w:jc w:val="center"/>
            </w:pPr>
            <w:r>
              <w:t>10</w:t>
            </w:r>
          </w:p>
        </w:tc>
        <w:tc>
          <w:tcPr>
            <w:tcW w:w="1191" w:type="dxa"/>
          </w:tcPr>
          <w:p w:rsidR="00AD0509" w:rsidRDefault="00AD0509">
            <w:pPr>
              <w:pStyle w:val="ConsPlusNormal"/>
              <w:jc w:val="center"/>
            </w:pPr>
            <w:r>
              <w:t>11</w:t>
            </w:r>
          </w:p>
        </w:tc>
        <w:tc>
          <w:tcPr>
            <w:tcW w:w="1247" w:type="dxa"/>
          </w:tcPr>
          <w:p w:rsidR="00AD0509" w:rsidRDefault="00AD0509">
            <w:pPr>
              <w:pStyle w:val="ConsPlusNormal"/>
              <w:jc w:val="center"/>
            </w:pPr>
            <w:r>
              <w:t>12</w:t>
            </w:r>
          </w:p>
        </w:tc>
        <w:tc>
          <w:tcPr>
            <w:tcW w:w="1247" w:type="dxa"/>
          </w:tcPr>
          <w:p w:rsidR="00AD0509" w:rsidRDefault="00AD0509">
            <w:pPr>
              <w:pStyle w:val="ConsPlusNormal"/>
              <w:jc w:val="center"/>
            </w:pPr>
            <w:r>
              <w:t>13</w:t>
            </w:r>
          </w:p>
        </w:tc>
        <w:tc>
          <w:tcPr>
            <w:tcW w:w="1247" w:type="dxa"/>
          </w:tcPr>
          <w:p w:rsidR="00AD0509" w:rsidRDefault="00AD0509">
            <w:pPr>
              <w:pStyle w:val="ConsPlusNormal"/>
              <w:jc w:val="center"/>
            </w:pPr>
            <w:r>
              <w:t>14</w:t>
            </w:r>
          </w:p>
        </w:tc>
        <w:tc>
          <w:tcPr>
            <w:tcW w:w="1247" w:type="dxa"/>
          </w:tcPr>
          <w:p w:rsidR="00AD0509" w:rsidRDefault="00AD0509">
            <w:pPr>
              <w:pStyle w:val="ConsPlusNormal"/>
              <w:jc w:val="center"/>
            </w:pPr>
            <w:r>
              <w:t>15</w:t>
            </w:r>
          </w:p>
        </w:tc>
        <w:tc>
          <w:tcPr>
            <w:tcW w:w="1247" w:type="dxa"/>
          </w:tcPr>
          <w:p w:rsidR="00AD0509" w:rsidRDefault="00AD0509">
            <w:pPr>
              <w:pStyle w:val="ConsPlusNormal"/>
              <w:jc w:val="center"/>
            </w:pPr>
            <w:r>
              <w:t>16</w:t>
            </w:r>
          </w:p>
        </w:tc>
      </w:tr>
      <w:tr w:rsidR="00AD0509">
        <w:tc>
          <w:tcPr>
            <w:tcW w:w="1077" w:type="dxa"/>
          </w:tcPr>
          <w:p w:rsidR="00AD0509" w:rsidRDefault="00AD0509">
            <w:pPr>
              <w:pStyle w:val="ConsPlusNormal"/>
              <w:jc w:val="center"/>
            </w:pPr>
            <w:r>
              <w:t>1.2.1</w:t>
            </w:r>
          </w:p>
        </w:tc>
        <w:tc>
          <w:tcPr>
            <w:tcW w:w="16979" w:type="dxa"/>
            <w:gridSpan w:val="15"/>
          </w:tcPr>
          <w:p w:rsidR="00AD0509" w:rsidRDefault="00AD0509">
            <w:pPr>
              <w:pStyle w:val="ConsPlusNormal"/>
            </w:pPr>
            <w:r>
              <w:t>Задача. Развитие форм трудовой и экономической деятельности молодежи</w:t>
            </w:r>
          </w:p>
        </w:tc>
      </w:tr>
      <w:tr w:rsidR="00AD0509">
        <w:tc>
          <w:tcPr>
            <w:tcW w:w="1077" w:type="dxa"/>
          </w:tcPr>
          <w:p w:rsidR="00AD0509" w:rsidRDefault="00AD0509">
            <w:pPr>
              <w:pStyle w:val="ConsPlusNormal"/>
              <w:jc w:val="center"/>
            </w:pPr>
            <w:r>
              <w:t>1.2.1.1</w:t>
            </w:r>
          </w:p>
        </w:tc>
        <w:tc>
          <w:tcPr>
            <w:tcW w:w="16979" w:type="dxa"/>
            <w:gridSpan w:val="15"/>
          </w:tcPr>
          <w:p w:rsidR="00AD0509" w:rsidRDefault="00AD0509">
            <w:pPr>
              <w:pStyle w:val="ConsPlusNormal"/>
            </w:pPr>
            <w:r>
              <w:t>Осуществление мероприятий по организации занятости молодежи</w:t>
            </w:r>
          </w:p>
        </w:tc>
      </w:tr>
      <w:tr w:rsidR="00AD0509">
        <w:tc>
          <w:tcPr>
            <w:tcW w:w="1077" w:type="dxa"/>
          </w:tcPr>
          <w:p w:rsidR="00AD0509" w:rsidRDefault="00AD0509">
            <w:pPr>
              <w:pStyle w:val="ConsPlusNormal"/>
              <w:jc w:val="center"/>
            </w:pPr>
            <w:r>
              <w:t>1.2.1.1.1</w:t>
            </w:r>
          </w:p>
        </w:tc>
        <w:tc>
          <w:tcPr>
            <w:tcW w:w="2154" w:type="dxa"/>
          </w:tcPr>
          <w:p w:rsidR="00AD0509" w:rsidRDefault="00AD0509">
            <w:pPr>
              <w:pStyle w:val="ConsPlusNormal"/>
            </w:pPr>
            <w:r>
              <w:t>Целевая субсидия на организацию занятости молодежи</w:t>
            </w:r>
          </w:p>
        </w:tc>
        <w:tc>
          <w:tcPr>
            <w:tcW w:w="1814" w:type="dxa"/>
          </w:tcPr>
          <w:p w:rsidR="00AD0509" w:rsidRDefault="00AD0509">
            <w:pPr>
              <w:pStyle w:val="ConsPlusNormal"/>
              <w:jc w:val="center"/>
            </w:pPr>
            <w:r>
              <w:t>численность молодежи в возрасте от 14 до 25 лет, вовлеченной в мероприятия по организации занятости (далее - численность молодежи)</w:t>
            </w:r>
          </w:p>
        </w:tc>
        <w:tc>
          <w:tcPr>
            <w:tcW w:w="624" w:type="dxa"/>
          </w:tcPr>
          <w:p w:rsidR="00AD0509" w:rsidRDefault="00AD0509">
            <w:pPr>
              <w:pStyle w:val="ConsPlusNormal"/>
              <w:jc w:val="center"/>
            </w:pPr>
            <w:r>
              <w:t>ед.</w:t>
            </w:r>
          </w:p>
        </w:tc>
        <w:tc>
          <w:tcPr>
            <w:tcW w:w="737" w:type="dxa"/>
          </w:tcPr>
          <w:p w:rsidR="00AD0509" w:rsidRDefault="00AD0509">
            <w:pPr>
              <w:pStyle w:val="ConsPlusNormal"/>
              <w:jc w:val="center"/>
            </w:pPr>
            <w:r>
              <w:t>1080</w:t>
            </w:r>
          </w:p>
        </w:tc>
        <w:tc>
          <w:tcPr>
            <w:tcW w:w="737" w:type="dxa"/>
          </w:tcPr>
          <w:p w:rsidR="00AD0509" w:rsidRDefault="00AD0509">
            <w:pPr>
              <w:pStyle w:val="ConsPlusNormal"/>
              <w:jc w:val="center"/>
            </w:pPr>
            <w:r>
              <w:t>1080</w:t>
            </w:r>
          </w:p>
        </w:tc>
        <w:tc>
          <w:tcPr>
            <w:tcW w:w="737" w:type="dxa"/>
          </w:tcPr>
          <w:p w:rsidR="00AD0509" w:rsidRDefault="00AD0509">
            <w:pPr>
              <w:pStyle w:val="ConsPlusNormal"/>
              <w:jc w:val="center"/>
            </w:pPr>
            <w:r>
              <w:t>1080</w:t>
            </w:r>
          </w:p>
        </w:tc>
        <w:tc>
          <w:tcPr>
            <w:tcW w:w="737" w:type="dxa"/>
          </w:tcPr>
          <w:p w:rsidR="00AD0509" w:rsidRDefault="00AD0509">
            <w:pPr>
              <w:pStyle w:val="ConsPlusNormal"/>
              <w:jc w:val="center"/>
            </w:pPr>
            <w:r>
              <w:t>1102</w:t>
            </w:r>
          </w:p>
        </w:tc>
        <w:tc>
          <w:tcPr>
            <w:tcW w:w="737" w:type="dxa"/>
          </w:tcPr>
          <w:p w:rsidR="00AD0509" w:rsidRDefault="00AD0509">
            <w:pPr>
              <w:pStyle w:val="ConsPlusNormal"/>
              <w:jc w:val="center"/>
            </w:pPr>
            <w:r>
              <w:t>1102</w:t>
            </w:r>
          </w:p>
        </w:tc>
        <w:tc>
          <w:tcPr>
            <w:tcW w:w="1276" w:type="dxa"/>
          </w:tcPr>
          <w:p w:rsidR="00AD0509" w:rsidRDefault="00AD0509">
            <w:pPr>
              <w:pStyle w:val="ConsPlusNormal"/>
              <w:jc w:val="center"/>
            </w:pPr>
            <w:r>
              <w:t>Дворец молодежи</w:t>
            </w:r>
          </w:p>
        </w:tc>
        <w:tc>
          <w:tcPr>
            <w:tcW w:w="1191" w:type="dxa"/>
          </w:tcPr>
          <w:p w:rsidR="00AD0509" w:rsidRDefault="00AD0509">
            <w:pPr>
              <w:pStyle w:val="ConsPlusNormal"/>
              <w:jc w:val="center"/>
            </w:pPr>
            <w:r>
              <w:t>бюджет города Перми</w:t>
            </w:r>
          </w:p>
        </w:tc>
        <w:tc>
          <w:tcPr>
            <w:tcW w:w="1247" w:type="dxa"/>
          </w:tcPr>
          <w:p w:rsidR="00AD0509" w:rsidRDefault="00AD0509">
            <w:pPr>
              <w:pStyle w:val="ConsPlusNormal"/>
              <w:jc w:val="center"/>
            </w:pPr>
            <w:r>
              <w:t>4518,200</w:t>
            </w:r>
          </w:p>
        </w:tc>
        <w:tc>
          <w:tcPr>
            <w:tcW w:w="1247" w:type="dxa"/>
          </w:tcPr>
          <w:p w:rsidR="00AD0509" w:rsidRDefault="00AD0509">
            <w:pPr>
              <w:pStyle w:val="ConsPlusNormal"/>
              <w:jc w:val="center"/>
            </w:pPr>
            <w:r>
              <w:t>4518,200</w:t>
            </w:r>
          </w:p>
        </w:tc>
        <w:tc>
          <w:tcPr>
            <w:tcW w:w="1247" w:type="dxa"/>
          </w:tcPr>
          <w:p w:rsidR="00AD0509" w:rsidRDefault="00AD0509">
            <w:pPr>
              <w:pStyle w:val="ConsPlusNormal"/>
              <w:jc w:val="center"/>
            </w:pPr>
            <w:r>
              <w:t>4518,200</w:t>
            </w:r>
          </w:p>
        </w:tc>
        <w:tc>
          <w:tcPr>
            <w:tcW w:w="1247" w:type="dxa"/>
          </w:tcPr>
          <w:p w:rsidR="00AD0509" w:rsidRDefault="00AD0509">
            <w:pPr>
              <w:pStyle w:val="ConsPlusNormal"/>
              <w:jc w:val="center"/>
            </w:pPr>
            <w:r>
              <w:t>4608,600</w:t>
            </w:r>
          </w:p>
        </w:tc>
        <w:tc>
          <w:tcPr>
            <w:tcW w:w="1247" w:type="dxa"/>
          </w:tcPr>
          <w:p w:rsidR="00AD0509" w:rsidRDefault="00AD0509">
            <w:pPr>
              <w:pStyle w:val="ConsPlusNormal"/>
              <w:jc w:val="center"/>
            </w:pPr>
            <w:r>
              <w:t>4608,600</w:t>
            </w:r>
          </w:p>
        </w:tc>
      </w:tr>
      <w:tr w:rsidR="00AD0509">
        <w:tc>
          <w:tcPr>
            <w:tcW w:w="10630" w:type="dxa"/>
            <w:gridSpan w:val="10"/>
          </w:tcPr>
          <w:p w:rsidR="00AD0509" w:rsidRDefault="00AD0509">
            <w:pPr>
              <w:pStyle w:val="ConsPlusNormal"/>
            </w:pPr>
            <w:r>
              <w:t>Итого по мероприятию 1.2.1.1.1, в том числе по источникам финансирования</w:t>
            </w:r>
          </w:p>
        </w:tc>
        <w:tc>
          <w:tcPr>
            <w:tcW w:w="1191" w:type="dxa"/>
          </w:tcPr>
          <w:p w:rsidR="00AD0509" w:rsidRDefault="00AD0509">
            <w:pPr>
              <w:pStyle w:val="ConsPlusNormal"/>
              <w:jc w:val="center"/>
            </w:pPr>
            <w:r>
              <w:t>бюджет города Перми</w:t>
            </w:r>
          </w:p>
        </w:tc>
        <w:tc>
          <w:tcPr>
            <w:tcW w:w="1247" w:type="dxa"/>
          </w:tcPr>
          <w:p w:rsidR="00AD0509" w:rsidRDefault="00AD0509">
            <w:pPr>
              <w:pStyle w:val="ConsPlusNormal"/>
              <w:jc w:val="center"/>
            </w:pPr>
            <w:r>
              <w:t>4518,200</w:t>
            </w:r>
          </w:p>
        </w:tc>
        <w:tc>
          <w:tcPr>
            <w:tcW w:w="1247" w:type="dxa"/>
          </w:tcPr>
          <w:p w:rsidR="00AD0509" w:rsidRDefault="00AD0509">
            <w:pPr>
              <w:pStyle w:val="ConsPlusNormal"/>
              <w:jc w:val="center"/>
            </w:pPr>
            <w:r>
              <w:t>4518,200</w:t>
            </w:r>
          </w:p>
        </w:tc>
        <w:tc>
          <w:tcPr>
            <w:tcW w:w="1247" w:type="dxa"/>
          </w:tcPr>
          <w:p w:rsidR="00AD0509" w:rsidRDefault="00AD0509">
            <w:pPr>
              <w:pStyle w:val="ConsPlusNormal"/>
              <w:jc w:val="center"/>
            </w:pPr>
            <w:r>
              <w:t>4518,200</w:t>
            </w:r>
          </w:p>
        </w:tc>
        <w:tc>
          <w:tcPr>
            <w:tcW w:w="1247" w:type="dxa"/>
          </w:tcPr>
          <w:p w:rsidR="00AD0509" w:rsidRDefault="00AD0509">
            <w:pPr>
              <w:pStyle w:val="ConsPlusNormal"/>
              <w:jc w:val="center"/>
            </w:pPr>
            <w:r>
              <w:t>4608,600</w:t>
            </w:r>
          </w:p>
        </w:tc>
        <w:tc>
          <w:tcPr>
            <w:tcW w:w="1247" w:type="dxa"/>
          </w:tcPr>
          <w:p w:rsidR="00AD0509" w:rsidRDefault="00AD0509">
            <w:pPr>
              <w:pStyle w:val="ConsPlusNormal"/>
              <w:jc w:val="center"/>
            </w:pPr>
            <w:r>
              <w:t>4608,600</w:t>
            </w:r>
          </w:p>
        </w:tc>
      </w:tr>
      <w:tr w:rsidR="00AD0509">
        <w:tc>
          <w:tcPr>
            <w:tcW w:w="1077" w:type="dxa"/>
            <w:vMerge w:val="restart"/>
          </w:tcPr>
          <w:p w:rsidR="00AD0509" w:rsidRDefault="00AD0509">
            <w:pPr>
              <w:pStyle w:val="ConsPlusNormal"/>
              <w:jc w:val="center"/>
            </w:pPr>
            <w:r>
              <w:t>1.2.1.1.2</w:t>
            </w:r>
          </w:p>
        </w:tc>
        <w:tc>
          <w:tcPr>
            <w:tcW w:w="2154" w:type="dxa"/>
            <w:vMerge w:val="restart"/>
          </w:tcPr>
          <w:p w:rsidR="00AD0509" w:rsidRDefault="00AD0509">
            <w:pPr>
              <w:pStyle w:val="ConsPlusNormal"/>
            </w:pPr>
            <w:r>
              <w:t xml:space="preserve">Субсидии некоммерческим организациям, не являющимся государственными </w:t>
            </w:r>
            <w:r>
              <w:lastRenderedPageBreak/>
              <w:t>(муниципальными) учреждениями, выполняющим работы по организации занятости молодежи</w:t>
            </w:r>
          </w:p>
        </w:tc>
        <w:tc>
          <w:tcPr>
            <w:tcW w:w="1814" w:type="dxa"/>
          </w:tcPr>
          <w:p w:rsidR="00AD0509" w:rsidRDefault="00AD0509">
            <w:pPr>
              <w:pStyle w:val="ConsPlusNormal"/>
              <w:jc w:val="center"/>
            </w:pPr>
            <w:r>
              <w:lastRenderedPageBreak/>
              <w:t>численность молодежи</w:t>
            </w:r>
          </w:p>
        </w:tc>
        <w:tc>
          <w:tcPr>
            <w:tcW w:w="624" w:type="dxa"/>
          </w:tcPr>
          <w:p w:rsidR="00AD0509" w:rsidRDefault="00AD0509">
            <w:pPr>
              <w:pStyle w:val="ConsPlusNormal"/>
              <w:jc w:val="center"/>
            </w:pPr>
            <w:r>
              <w:t>чел.</w:t>
            </w:r>
          </w:p>
        </w:tc>
        <w:tc>
          <w:tcPr>
            <w:tcW w:w="737" w:type="dxa"/>
          </w:tcPr>
          <w:p w:rsidR="00AD0509" w:rsidRDefault="00AD0509">
            <w:pPr>
              <w:pStyle w:val="ConsPlusNormal"/>
              <w:jc w:val="center"/>
            </w:pPr>
            <w:r>
              <w:t>200</w:t>
            </w:r>
          </w:p>
        </w:tc>
        <w:tc>
          <w:tcPr>
            <w:tcW w:w="737" w:type="dxa"/>
          </w:tcPr>
          <w:p w:rsidR="00AD0509" w:rsidRDefault="00AD0509">
            <w:pPr>
              <w:pStyle w:val="ConsPlusNormal"/>
              <w:jc w:val="center"/>
            </w:pPr>
            <w:r>
              <w:t>200</w:t>
            </w:r>
          </w:p>
        </w:tc>
        <w:tc>
          <w:tcPr>
            <w:tcW w:w="737" w:type="dxa"/>
          </w:tcPr>
          <w:p w:rsidR="00AD0509" w:rsidRDefault="00AD0509">
            <w:pPr>
              <w:pStyle w:val="ConsPlusNormal"/>
              <w:jc w:val="center"/>
            </w:pPr>
            <w:r>
              <w:t>200</w:t>
            </w:r>
          </w:p>
        </w:tc>
        <w:tc>
          <w:tcPr>
            <w:tcW w:w="737" w:type="dxa"/>
          </w:tcPr>
          <w:p w:rsidR="00AD0509" w:rsidRDefault="00AD0509">
            <w:pPr>
              <w:pStyle w:val="ConsPlusNormal"/>
              <w:jc w:val="center"/>
            </w:pPr>
            <w:r>
              <w:t>204</w:t>
            </w:r>
          </w:p>
        </w:tc>
        <w:tc>
          <w:tcPr>
            <w:tcW w:w="737" w:type="dxa"/>
          </w:tcPr>
          <w:p w:rsidR="00AD0509" w:rsidRDefault="00AD0509">
            <w:pPr>
              <w:pStyle w:val="ConsPlusNormal"/>
              <w:jc w:val="center"/>
            </w:pPr>
            <w:r>
              <w:t>204</w:t>
            </w:r>
          </w:p>
        </w:tc>
        <w:tc>
          <w:tcPr>
            <w:tcW w:w="1276" w:type="dxa"/>
          </w:tcPr>
          <w:p w:rsidR="00AD0509" w:rsidRDefault="00AD0509">
            <w:pPr>
              <w:pStyle w:val="ConsPlusNormal"/>
              <w:jc w:val="center"/>
            </w:pPr>
            <w:r>
              <w:t>АЛР</w:t>
            </w:r>
          </w:p>
        </w:tc>
        <w:tc>
          <w:tcPr>
            <w:tcW w:w="1191" w:type="dxa"/>
          </w:tcPr>
          <w:p w:rsidR="00AD0509" w:rsidRDefault="00AD0509">
            <w:pPr>
              <w:pStyle w:val="ConsPlusNormal"/>
              <w:jc w:val="center"/>
            </w:pPr>
            <w:r>
              <w:t>бюджет города Перми</w:t>
            </w:r>
          </w:p>
        </w:tc>
        <w:tc>
          <w:tcPr>
            <w:tcW w:w="1247" w:type="dxa"/>
          </w:tcPr>
          <w:p w:rsidR="00AD0509" w:rsidRDefault="00AD0509">
            <w:pPr>
              <w:pStyle w:val="ConsPlusNormal"/>
              <w:jc w:val="center"/>
            </w:pPr>
            <w:r>
              <w:t>836,700</w:t>
            </w:r>
          </w:p>
        </w:tc>
        <w:tc>
          <w:tcPr>
            <w:tcW w:w="1247" w:type="dxa"/>
          </w:tcPr>
          <w:p w:rsidR="00AD0509" w:rsidRDefault="00AD0509">
            <w:pPr>
              <w:pStyle w:val="ConsPlusNormal"/>
              <w:jc w:val="center"/>
            </w:pPr>
            <w:r>
              <w:t>836,700</w:t>
            </w:r>
          </w:p>
        </w:tc>
        <w:tc>
          <w:tcPr>
            <w:tcW w:w="1247" w:type="dxa"/>
          </w:tcPr>
          <w:p w:rsidR="00AD0509" w:rsidRDefault="00AD0509">
            <w:pPr>
              <w:pStyle w:val="ConsPlusNormal"/>
              <w:jc w:val="center"/>
            </w:pPr>
            <w:r>
              <w:t>836,700</w:t>
            </w:r>
          </w:p>
        </w:tc>
        <w:tc>
          <w:tcPr>
            <w:tcW w:w="1247" w:type="dxa"/>
          </w:tcPr>
          <w:p w:rsidR="00AD0509" w:rsidRDefault="00AD0509">
            <w:pPr>
              <w:pStyle w:val="ConsPlusNormal"/>
              <w:jc w:val="center"/>
            </w:pPr>
            <w:r>
              <w:t>853,400</w:t>
            </w:r>
          </w:p>
        </w:tc>
        <w:tc>
          <w:tcPr>
            <w:tcW w:w="1247" w:type="dxa"/>
          </w:tcPr>
          <w:p w:rsidR="00AD0509" w:rsidRDefault="00AD0509">
            <w:pPr>
              <w:pStyle w:val="ConsPlusNormal"/>
              <w:jc w:val="center"/>
            </w:pPr>
            <w:r>
              <w:t>853,400</w:t>
            </w:r>
          </w:p>
        </w:tc>
      </w:tr>
      <w:tr w:rsidR="00AD0509">
        <w:tc>
          <w:tcPr>
            <w:tcW w:w="1077" w:type="dxa"/>
            <w:vMerge/>
          </w:tcPr>
          <w:p w:rsidR="00AD0509" w:rsidRDefault="00AD0509"/>
        </w:tc>
        <w:tc>
          <w:tcPr>
            <w:tcW w:w="2154" w:type="dxa"/>
            <w:vMerge/>
          </w:tcPr>
          <w:p w:rsidR="00AD0509" w:rsidRDefault="00AD0509"/>
        </w:tc>
        <w:tc>
          <w:tcPr>
            <w:tcW w:w="1814" w:type="dxa"/>
          </w:tcPr>
          <w:p w:rsidR="00AD0509" w:rsidRDefault="00AD0509">
            <w:pPr>
              <w:pStyle w:val="ConsPlusNormal"/>
              <w:jc w:val="center"/>
            </w:pPr>
            <w:r>
              <w:t>численность молодежи</w:t>
            </w:r>
          </w:p>
        </w:tc>
        <w:tc>
          <w:tcPr>
            <w:tcW w:w="624" w:type="dxa"/>
          </w:tcPr>
          <w:p w:rsidR="00AD0509" w:rsidRDefault="00AD0509">
            <w:pPr>
              <w:pStyle w:val="ConsPlusNormal"/>
              <w:jc w:val="center"/>
            </w:pPr>
            <w:r>
              <w:t>чел.</w:t>
            </w:r>
          </w:p>
        </w:tc>
        <w:tc>
          <w:tcPr>
            <w:tcW w:w="737" w:type="dxa"/>
          </w:tcPr>
          <w:p w:rsidR="00AD0509" w:rsidRDefault="00AD0509">
            <w:pPr>
              <w:pStyle w:val="ConsPlusNormal"/>
              <w:jc w:val="center"/>
            </w:pPr>
            <w:r>
              <w:t>840</w:t>
            </w:r>
          </w:p>
        </w:tc>
        <w:tc>
          <w:tcPr>
            <w:tcW w:w="737" w:type="dxa"/>
          </w:tcPr>
          <w:p w:rsidR="00AD0509" w:rsidRDefault="00AD0509">
            <w:pPr>
              <w:pStyle w:val="ConsPlusNormal"/>
              <w:jc w:val="center"/>
            </w:pPr>
            <w:r>
              <w:t>840</w:t>
            </w:r>
          </w:p>
        </w:tc>
        <w:tc>
          <w:tcPr>
            <w:tcW w:w="737" w:type="dxa"/>
          </w:tcPr>
          <w:p w:rsidR="00AD0509" w:rsidRDefault="00AD0509">
            <w:pPr>
              <w:pStyle w:val="ConsPlusNormal"/>
              <w:jc w:val="center"/>
            </w:pPr>
            <w:r>
              <w:t>840</w:t>
            </w:r>
          </w:p>
        </w:tc>
        <w:tc>
          <w:tcPr>
            <w:tcW w:w="737" w:type="dxa"/>
          </w:tcPr>
          <w:p w:rsidR="00AD0509" w:rsidRDefault="00AD0509">
            <w:pPr>
              <w:pStyle w:val="ConsPlusNormal"/>
              <w:jc w:val="center"/>
            </w:pPr>
            <w:r>
              <w:t>857</w:t>
            </w:r>
          </w:p>
        </w:tc>
        <w:tc>
          <w:tcPr>
            <w:tcW w:w="737" w:type="dxa"/>
          </w:tcPr>
          <w:p w:rsidR="00AD0509" w:rsidRDefault="00AD0509">
            <w:pPr>
              <w:pStyle w:val="ConsPlusNormal"/>
              <w:jc w:val="center"/>
            </w:pPr>
            <w:r>
              <w:t>857</w:t>
            </w:r>
          </w:p>
        </w:tc>
        <w:tc>
          <w:tcPr>
            <w:tcW w:w="1276" w:type="dxa"/>
          </w:tcPr>
          <w:p w:rsidR="00AD0509" w:rsidRDefault="00AD0509">
            <w:pPr>
              <w:pStyle w:val="ConsPlusNormal"/>
              <w:jc w:val="center"/>
            </w:pPr>
            <w:r>
              <w:t>АСР</w:t>
            </w:r>
          </w:p>
        </w:tc>
        <w:tc>
          <w:tcPr>
            <w:tcW w:w="1191" w:type="dxa"/>
          </w:tcPr>
          <w:p w:rsidR="00AD0509" w:rsidRDefault="00AD0509">
            <w:pPr>
              <w:pStyle w:val="ConsPlusNormal"/>
              <w:jc w:val="center"/>
            </w:pPr>
            <w:r>
              <w:t xml:space="preserve">бюджет города </w:t>
            </w:r>
            <w:r>
              <w:lastRenderedPageBreak/>
              <w:t>Перми</w:t>
            </w:r>
          </w:p>
        </w:tc>
        <w:tc>
          <w:tcPr>
            <w:tcW w:w="1247" w:type="dxa"/>
          </w:tcPr>
          <w:p w:rsidR="00AD0509" w:rsidRDefault="00AD0509">
            <w:pPr>
              <w:pStyle w:val="ConsPlusNormal"/>
              <w:jc w:val="center"/>
            </w:pPr>
            <w:r>
              <w:lastRenderedPageBreak/>
              <w:t>3514,100</w:t>
            </w:r>
          </w:p>
        </w:tc>
        <w:tc>
          <w:tcPr>
            <w:tcW w:w="1247" w:type="dxa"/>
          </w:tcPr>
          <w:p w:rsidR="00AD0509" w:rsidRDefault="00AD0509">
            <w:pPr>
              <w:pStyle w:val="ConsPlusNormal"/>
              <w:jc w:val="center"/>
            </w:pPr>
            <w:r>
              <w:t>3514,100</w:t>
            </w:r>
          </w:p>
        </w:tc>
        <w:tc>
          <w:tcPr>
            <w:tcW w:w="1247" w:type="dxa"/>
          </w:tcPr>
          <w:p w:rsidR="00AD0509" w:rsidRDefault="00AD0509">
            <w:pPr>
              <w:pStyle w:val="ConsPlusNormal"/>
              <w:jc w:val="center"/>
            </w:pPr>
            <w:r>
              <w:t>3514,100</w:t>
            </w:r>
          </w:p>
        </w:tc>
        <w:tc>
          <w:tcPr>
            <w:tcW w:w="1247" w:type="dxa"/>
          </w:tcPr>
          <w:p w:rsidR="00AD0509" w:rsidRDefault="00AD0509">
            <w:pPr>
              <w:pStyle w:val="ConsPlusNormal"/>
              <w:jc w:val="center"/>
            </w:pPr>
            <w:r>
              <w:t>3584,500</w:t>
            </w:r>
          </w:p>
        </w:tc>
        <w:tc>
          <w:tcPr>
            <w:tcW w:w="1247" w:type="dxa"/>
          </w:tcPr>
          <w:p w:rsidR="00AD0509" w:rsidRDefault="00AD0509">
            <w:pPr>
              <w:pStyle w:val="ConsPlusNormal"/>
              <w:jc w:val="center"/>
            </w:pPr>
            <w:r>
              <w:t>3584,500</w:t>
            </w:r>
          </w:p>
        </w:tc>
      </w:tr>
      <w:tr w:rsidR="00AD0509">
        <w:tc>
          <w:tcPr>
            <w:tcW w:w="1077" w:type="dxa"/>
            <w:vMerge/>
          </w:tcPr>
          <w:p w:rsidR="00AD0509" w:rsidRDefault="00AD0509"/>
        </w:tc>
        <w:tc>
          <w:tcPr>
            <w:tcW w:w="2154" w:type="dxa"/>
            <w:vMerge/>
          </w:tcPr>
          <w:p w:rsidR="00AD0509" w:rsidRDefault="00AD0509"/>
        </w:tc>
        <w:tc>
          <w:tcPr>
            <w:tcW w:w="1814" w:type="dxa"/>
          </w:tcPr>
          <w:p w:rsidR="00AD0509" w:rsidRDefault="00AD0509">
            <w:pPr>
              <w:pStyle w:val="ConsPlusNormal"/>
              <w:jc w:val="center"/>
            </w:pPr>
            <w:r>
              <w:t>численность молодежи</w:t>
            </w:r>
          </w:p>
        </w:tc>
        <w:tc>
          <w:tcPr>
            <w:tcW w:w="624" w:type="dxa"/>
          </w:tcPr>
          <w:p w:rsidR="00AD0509" w:rsidRDefault="00AD0509">
            <w:pPr>
              <w:pStyle w:val="ConsPlusNormal"/>
              <w:jc w:val="center"/>
            </w:pPr>
            <w:r>
              <w:t>чел.</w:t>
            </w:r>
          </w:p>
        </w:tc>
        <w:tc>
          <w:tcPr>
            <w:tcW w:w="737" w:type="dxa"/>
          </w:tcPr>
          <w:p w:rsidR="00AD0509" w:rsidRDefault="00AD0509">
            <w:pPr>
              <w:pStyle w:val="ConsPlusNormal"/>
              <w:jc w:val="center"/>
            </w:pPr>
            <w:r>
              <w:t>850</w:t>
            </w:r>
          </w:p>
        </w:tc>
        <w:tc>
          <w:tcPr>
            <w:tcW w:w="737" w:type="dxa"/>
          </w:tcPr>
          <w:p w:rsidR="00AD0509" w:rsidRDefault="00AD0509">
            <w:pPr>
              <w:pStyle w:val="ConsPlusNormal"/>
              <w:jc w:val="center"/>
            </w:pPr>
            <w:r>
              <w:t>850</w:t>
            </w:r>
          </w:p>
        </w:tc>
        <w:tc>
          <w:tcPr>
            <w:tcW w:w="737" w:type="dxa"/>
          </w:tcPr>
          <w:p w:rsidR="00AD0509" w:rsidRDefault="00AD0509">
            <w:pPr>
              <w:pStyle w:val="ConsPlusNormal"/>
              <w:jc w:val="center"/>
            </w:pPr>
            <w:r>
              <w:t>850</w:t>
            </w:r>
          </w:p>
        </w:tc>
        <w:tc>
          <w:tcPr>
            <w:tcW w:w="737" w:type="dxa"/>
          </w:tcPr>
          <w:p w:rsidR="00AD0509" w:rsidRDefault="00AD0509">
            <w:pPr>
              <w:pStyle w:val="ConsPlusNormal"/>
              <w:jc w:val="center"/>
            </w:pPr>
            <w:r>
              <w:t>867</w:t>
            </w:r>
          </w:p>
        </w:tc>
        <w:tc>
          <w:tcPr>
            <w:tcW w:w="737" w:type="dxa"/>
          </w:tcPr>
          <w:p w:rsidR="00AD0509" w:rsidRDefault="00AD0509">
            <w:pPr>
              <w:pStyle w:val="ConsPlusNormal"/>
              <w:jc w:val="center"/>
            </w:pPr>
            <w:r>
              <w:t>867</w:t>
            </w:r>
          </w:p>
        </w:tc>
        <w:tc>
          <w:tcPr>
            <w:tcW w:w="1276" w:type="dxa"/>
          </w:tcPr>
          <w:p w:rsidR="00AD0509" w:rsidRDefault="00AD0509">
            <w:pPr>
              <w:pStyle w:val="ConsPlusNormal"/>
              <w:jc w:val="center"/>
            </w:pPr>
            <w:r>
              <w:t>АМР</w:t>
            </w:r>
          </w:p>
        </w:tc>
        <w:tc>
          <w:tcPr>
            <w:tcW w:w="1191" w:type="dxa"/>
          </w:tcPr>
          <w:p w:rsidR="00AD0509" w:rsidRDefault="00AD0509">
            <w:pPr>
              <w:pStyle w:val="ConsPlusNormal"/>
              <w:jc w:val="center"/>
            </w:pPr>
            <w:r>
              <w:t>бюджет города Перми</w:t>
            </w:r>
          </w:p>
        </w:tc>
        <w:tc>
          <w:tcPr>
            <w:tcW w:w="1247" w:type="dxa"/>
          </w:tcPr>
          <w:p w:rsidR="00AD0509" w:rsidRDefault="00AD0509">
            <w:pPr>
              <w:pStyle w:val="ConsPlusNormal"/>
              <w:jc w:val="center"/>
            </w:pPr>
            <w:r>
              <w:t>3556,000</w:t>
            </w:r>
          </w:p>
        </w:tc>
        <w:tc>
          <w:tcPr>
            <w:tcW w:w="1247" w:type="dxa"/>
          </w:tcPr>
          <w:p w:rsidR="00AD0509" w:rsidRDefault="00AD0509">
            <w:pPr>
              <w:pStyle w:val="ConsPlusNormal"/>
              <w:jc w:val="center"/>
            </w:pPr>
            <w:r>
              <w:t>3556,000</w:t>
            </w:r>
          </w:p>
        </w:tc>
        <w:tc>
          <w:tcPr>
            <w:tcW w:w="1247" w:type="dxa"/>
          </w:tcPr>
          <w:p w:rsidR="00AD0509" w:rsidRDefault="00AD0509">
            <w:pPr>
              <w:pStyle w:val="ConsPlusNormal"/>
              <w:jc w:val="center"/>
            </w:pPr>
            <w:r>
              <w:t>3556,000</w:t>
            </w:r>
          </w:p>
        </w:tc>
        <w:tc>
          <w:tcPr>
            <w:tcW w:w="1247" w:type="dxa"/>
          </w:tcPr>
          <w:p w:rsidR="00AD0509" w:rsidRDefault="00AD0509">
            <w:pPr>
              <w:pStyle w:val="ConsPlusNormal"/>
              <w:jc w:val="center"/>
            </w:pPr>
            <w:r>
              <w:t>3627,100</w:t>
            </w:r>
          </w:p>
        </w:tc>
        <w:tc>
          <w:tcPr>
            <w:tcW w:w="1247" w:type="dxa"/>
          </w:tcPr>
          <w:p w:rsidR="00AD0509" w:rsidRDefault="00AD0509">
            <w:pPr>
              <w:pStyle w:val="ConsPlusNormal"/>
              <w:jc w:val="center"/>
            </w:pPr>
            <w:r>
              <w:t>3627,100</w:t>
            </w:r>
          </w:p>
        </w:tc>
      </w:tr>
      <w:tr w:rsidR="00AD0509">
        <w:tc>
          <w:tcPr>
            <w:tcW w:w="1077" w:type="dxa"/>
            <w:vMerge/>
          </w:tcPr>
          <w:p w:rsidR="00AD0509" w:rsidRDefault="00AD0509"/>
        </w:tc>
        <w:tc>
          <w:tcPr>
            <w:tcW w:w="2154" w:type="dxa"/>
            <w:vMerge/>
          </w:tcPr>
          <w:p w:rsidR="00AD0509" w:rsidRDefault="00AD0509"/>
        </w:tc>
        <w:tc>
          <w:tcPr>
            <w:tcW w:w="1814" w:type="dxa"/>
          </w:tcPr>
          <w:p w:rsidR="00AD0509" w:rsidRDefault="00AD0509">
            <w:pPr>
              <w:pStyle w:val="ConsPlusNormal"/>
              <w:jc w:val="center"/>
            </w:pPr>
            <w:r>
              <w:t>численность молодежи</w:t>
            </w:r>
          </w:p>
        </w:tc>
        <w:tc>
          <w:tcPr>
            <w:tcW w:w="624" w:type="dxa"/>
          </w:tcPr>
          <w:p w:rsidR="00AD0509" w:rsidRDefault="00AD0509">
            <w:pPr>
              <w:pStyle w:val="ConsPlusNormal"/>
              <w:jc w:val="center"/>
            </w:pPr>
            <w:r>
              <w:t>чел.</w:t>
            </w:r>
          </w:p>
        </w:tc>
        <w:tc>
          <w:tcPr>
            <w:tcW w:w="737" w:type="dxa"/>
          </w:tcPr>
          <w:p w:rsidR="00AD0509" w:rsidRDefault="00AD0509">
            <w:pPr>
              <w:pStyle w:val="ConsPlusNormal"/>
              <w:jc w:val="center"/>
            </w:pPr>
            <w:r>
              <w:t>700</w:t>
            </w:r>
          </w:p>
        </w:tc>
        <w:tc>
          <w:tcPr>
            <w:tcW w:w="737" w:type="dxa"/>
          </w:tcPr>
          <w:p w:rsidR="00AD0509" w:rsidRDefault="00AD0509">
            <w:pPr>
              <w:pStyle w:val="ConsPlusNormal"/>
              <w:jc w:val="center"/>
            </w:pPr>
            <w:r>
              <w:t>700</w:t>
            </w:r>
          </w:p>
        </w:tc>
        <w:tc>
          <w:tcPr>
            <w:tcW w:w="737" w:type="dxa"/>
          </w:tcPr>
          <w:p w:rsidR="00AD0509" w:rsidRDefault="00AD0509">
            <w:pPr>
              <w:pStyle w:val="ConsPlusNormal"/>
              <w:jc w:val="center"/>
            </w:pPr>
            <w:r>
              <w:t>700</w:t>
            </w:r>
          </w:p>
        </w:tc>
        <w:tc>
          <w:tcPr>
            <w:tcW w:w="737" w:type="dxa"/>
          </w:tcPr>
          <w:p w:rsidR="00AD0509" w:rsidRDefault="00AD0509">
            <w:pPr>
              <w:pStyle w:val="ConsPlusNormal"/>
              <w:jc w:val="center"/>
            </w:pPr>
            <w:r>
              <w:t>714</w:t>
            </w:r>
          </w:p>
        </w:tc>
        <w:tc>
          <w:tcPr>
            <w:tcW w:w="737" w:type="dxa"/>
          </w:tcPr>
          <w:p w:rsidR="00AD0509" w:rsidRDefault="00AD0509">
            <w:pPr>
              <w:pStyle w:val="ConsPlusNormal"/>
              <w:jc w:val="center"/>
            </w:pPr>
            <w:r>
              <w:t>714</w:t>
            </w:r>
          </w:p>
        </w:tc>
        <w:tc>
          <w:tcPr>
            <w:tcW w:w="1276" w:type="dxa"/>
          </w:tcPr>
          <w:p w:rsidR="00AD0509" w:rsidRDefault="00AD0509">
            <w:pPr>
              <w:pStyle w:val="ConsPlusNormal"/>
              <w:jc w:val="center"/>
            </w:pPr>
            <w:r>
              <w:t>АДР</w:t>
            </w:r>
          </w:p>
        </w:tc>
        <w:tc>
          <w:tcPr>
            <w:tcW w:w="1191" w:type="dxa"/>
          </w:tcPr>
          <w:p w:rsidR="00AD0509" w:rsidRDefault="00AD0509">
            <w:pPr>
              <w:pStyle w:val="ConsPlusNormal"/>
              <w:jc w:val="center"/>
            </w:pPr>
            <w:r>
              <w:t>бюджет города Перми</w:t>
            </w:r>
          </w:p>
        </w:tc>
        <w:tc>
          <w:tcPr>
            <w:tcW w:w="1247" w:type="dxa"/>
          </w:tcPr>
          <w:p w:rsidR="00AD0509" w:rsidRDefault="00AD0509">
            <w:pPr>
              <w:pStyle w:val="ConsPlusNormal"/>
              <w:jc w:val="center"/>
            </w:pPr>
            <w:r>
              <w:t>2928,500</w:t>
            </w:r>
          </w:p>
        </w:tc>
        <w:tc>
          <w:tcPr>
            <w:tcW w:w="1247" w:type="dxa"/>
          </w:tcPr>
          <w:p w:rsidR="00AD0509" w:rsidRDefault="00AD0509">
            <w:pPr>
              <w:pStyle w:val="ConsPlusNormal"/>
              <w:jc w:val="center"/>
            </w:pPr>
            <w:r>
              <w:t>2928,500</w:t>
            </w:r>
          </w:p>
        </w:tc>
        <w:tc>
          <w:tcPr>
            <w:tcW w:w="1247" w:type="dxa"/>
          </w:tcPr>
          <w:p w:rsidR="00AD0509" w:rsidRDefault="00AD0509">
            <w:pPr>
              <w:pStyle w:val="ConsPlusNormal"/>
              <w:jc w:val="center"/>
            </w:pPr>
            <w:r>
              <w:t>2928,500</w:t>
            </w:r>
          </w:p>
        </w:tc>
        <w:tc>
          <w:tcPr>
            <w:tcW w:w="1247" w:type="dxa"/>
          </w:tcPr>
          <w:p w:rsidR="00AD0509" w:rsidRDefault="00AD0509">
            <w:pPr>
              <w:pStyle w:val="ConsPlusNormal"/>
              <w:jc w:val="center"/>
            </w:pPr>
            <w:r>
              <w:t>2987,000</w:t>
            </w:r>
          </w:p>
        </w:tc>
        <w:tc>
          <w:tcPr>
            <w:tcW w:w="1247" w:type="dxa"/>
          </w:tcPr>
          <w:p w:rsidR="00AD0509" w:rsidRDefault="00AD0509">
            <w:pPr>
              <w:pStyle w:val="ConsPlusNormal"/>
              <w:jc w:val="center"/>
            </w:pPr>
            <w:r>
              <w:t>2987,000</w:t>
            </w:r>
          </w:p>
        </w:tc>
      </w:tr>
      <w:tr w:rsidR="00AD0509">
        <w:tc>
          <w:tcPr>
            <w:tcW w:w="1077" w:type="dxa"/>
            <w:vMerge/>
          </w:tcPr>
          <w:p w:rsidR="00AD0509" w:rsidRDefault="00AD0509"/>
        </w:tc>
        <w:tc>
          <w:tcPr>
            <w:tcW w:w="2154" w:type="dxa"/>
            <w:vMerge/>
          </w:tcPr>
          <w:p w:rsidR="00AD0509" w:rsidRDefault="00AD0509"/>
        </w:tc>
        <w:tc>
          <w:tcPr>
            <w:tcW w:w="1814" w:type="dxa"/>
          </w:tcPr>
          <w:p w:rsidR="00AD0509" w:rsidRDefault="00AD0509">
            <w:pPr>
              <w:pStyle w:val="ConsPlusNormal"/>
              <w:jc w:val="center"/>
            </w:pPr>
            <w:r>
              <w:t>численность молодежи</w:t>
            </w:r>
          </w:p>
        </w:tc>
        <w:tc>
          <w:tcPr>
            <w:tcW w:w="624" w:type="dxa"/>
          </w:tcPr>
          <w:p w:rsidR="00AD0509" w:rsidRDefault="00AD0509">
            <w:pPr>
              <w:pStyle w:val="ConsPlusNormal"/>
              <w:jc w:val="center"/>
            </w:pPr>
            <w:r>
              <w:t>чел.</w:t>
            </w:r>
          </w:p>
        </w:tc>
        <w:tc>
          <w:tcPr>
            <w:tcW w:w="737" w:type="dxa"/>
          </w:tcPr>
          <w:p w:rsidR="00AD0509" w:rsidRDefault="00AD0509">
            <w:pPr>
              <w:pStyle w:val="ConsPlusNormal"/>
              <w:jc w:val="center"/>
            </w:pPr>
            <w:r>
              <w:t>770</w:t>
            </w:r>
          </w:p>
        </w:tc>
        <w:tc>
          <w:tcPr>
            <w:tcW w:w="737" w:type="dxa"/>
          </w:tcPr>
          <w:p w:rsidR="00AD0509" w:rsidRDefault="00AD0509">
            <w:pPr>
              <w:pStyle w:val="ConsPlusNormal"/>
              <w:jc w:val="center"/>
            </w:pPr>
            <w:r>
              <w:t>770</w:t>
            </w:r>
          </w:p>
        </w:tc>
        <w:tc>
          <w:tcPr>
            <w:tcW w:w="737" w:type="dxa"/>
          </w:tcPr>
          <w:p w:rsidR="00AD0509" w:rsidRDefault="00AD0509">
            <w:pPr>
              <w:pStyle w:val="ConsPlusNormal"/>
              <w:jc w:val="center"/>
            </w:pPr>
            <w:r>
              <w:t>770</w:t>
            </w:r>
          </w:p>
        </w:tc>
        <w:tc>
          <w:tcPr>
            <w:tcW w:w="737" w:type="dxa"/>
          </w:tcPr>
          <w:p w:rsidR="00AD0509" w:rsidRDefault="00AD0509">
            <w:pPr>
              <w:pStyle w:val="ConsPlusNormal"/>
              <w:jc w:val="center"/>
            </w:pPr>
            <w:r>
              <w:t>785</w:t>
            </w:r>
          </w:p>
        </w:tc>
        <w:tc>
          <w:tcPr>
            <w:tcW w:w="737" w:type="dxa"/>
          </w:tcPr>
          <w:p w:rsidR="00AD0509" w:rsidRDefault="00AD0509">
            <w:pPr>
              <w:pStyle w:val="ConsPlusNormal"/>
              <w:jc w:val="center"/>
            </w:pPr>
            <w:r>
              <w:t>785</w:t>
            </w:r>
          </w:p>
        </w:tc>
        <w:tc>
          <w:tcPr>
            <w:tcW w:w="1276" w:type="dxa"/>
          </w:tcPr>
          <w:p w:rsidR="00AD0509" w:rsidRDefault="00AD0509">
            <w:pPr>
              <w:pStyle w:val="ConsPlusNormal"/>
              <w:jc w:val="center"/>
            </w:pPr>
            <w:r>
              <w:t>АИР</w:t>
            </w:r>
          </w:p>
        </w:tc>
        <w:tc>
          <w:tcPr>
            <w:tcW w:w="1191" w:type="dxa"/>
          </w:tcPr>
          <w:p w:rsidR="00AD0509" w:rsidRDefault="00AD0509">
            <w:pPr>
              <w:pStyle w:val="ConsPlusNormal"/>
              <w:jc w:val="center"/>
            </w:pPr>
            <w:r>
              <w:t>бюджет города Перми</w:t>
            </w:r>
          </w:p>
        </w:tc>
        <w:tc>
          <w:tcPr>
            <w:tcW w:w="1247" w:type="dxa"/>
          </w:tcPr>
          <w:p w:rsidR="00AD0509" w:rsidRDefault="00AD0509">
            <w:pPr>
              <w:pStyle w:val="ConsPlusNormal"/>
              <w:jc w:val="center"/>
            </w:pPr>
            <w:r>
              <w:t>3221,300</w:t>
            </w:r>
          </w:p>
        </w:tc>
        <w:tc>
          <w:tcPr>
            <w:tcW w:w="1247" w:type="dxa"/>
          </w:tcPr>
          <w:p w:rsidR="00AD0509" w:rsidRDefault="00AD0509">
            <w:pPr>
              <w:pStyle w:val="ConsPlusNormal"/>
              <w:jc w:val="center"/>
            </w:pPr>
            <w:r>
              <w:t>3221,300</w:t>
            </w:r>
          </w:p>
        </w:tc>
        <w:tc>
          <w:tcPr>
            <w:tcW w:w="1247" w:type="dxa"/>
          </w:tcPr>
          <w:p w:rsidR="00AD0509" w:rsidRDefault="00AD0509">
            <w:pPr>
              <w:pStyle w:val="ConsPlusNormal"/>
              <w:jc w:val="center"/>
            </w:pPr>
            <w:r>
              <w:t>3221,300</w:t>
            </w:r>
          </w:p>
        </w:tc>
        <w:tc>
          <w:tcPr>
            <w:tcW w:w="1247" w:type="dxa"/>
          </w:tcPr>
          <w:p w:rsidR="00AD0509" w:rsidRDefault="00AD0509">
            <w:pPr>
              <w:pStyle w:val="ConsPlusNormal"/>
              <w:jc w:val="center"/>
            </w:pPr>
            <w:r>
              <w:t>3285,700</w:t>
            </w:r>
          </w:p>
        </w:tc>
        <w:tc>
          <w:tcPr>
            <w:tcW w:w="1247" w:type="dxa"/>
          </w:tcPr>
          <w:p w:rsidR="00AD0509" w:rsidRDefault="00AD0509">
            <w:pPr>
              <w:pStyle w:val="ConsPlusNormal"/>
              <w:jc w:val="center"/>
            </w:pPr>
            <w:r>
              <w:t>3285,700</w:t>
            </w:r>
          </w:p>
        </w:tc>
      </w:tr>
      <w:tr w:rsidR="00AD0509">
        <w:tc>
          <w:tcPr>
            <w:tcW w:w="1077" w:type="dxa"/>
            <w:vMerge/>
          </w:tcPr>
          <w:p w:rsidR="00AD0509" w:rsidRDefault="00AD0509"/>
        </w:tc>
        <w:tc>
          <w:tcPr>
            <w:tcW w:w="2154" w:type="dxa"/>
            <w:vMerge/>
          </w:tcPr>
          <w:p w:rsidR="00AD0509" w:rsidRDefault="00AD0509"/>
        </w:tc>
        <w:tc>
          <w:tcPr>
            <w:tcW w:w="1814" w:type="dxa"/>
          </w:tcPr>
          <w:p w:rsidR="00AD0509" w:rsidRDefault="00AD0509">
            <w:pPr>
              <w:pStyle w:val="ConsPlusNormal"/>
              <w:jc w:val="center"/>
            </w:pPr>
            <w:r>
              <w:t>численность молодежи</w:t>
            </w:r>
          </w:p>
        </w:tc>
        <w:tc>
          <w:tcPr>
            <w:tcW w:w="624" w:type="dxa"/>
          </w:tcPr>
          <w:p w:rsidR="00AD0509" w:rsidRDefault="00AD0509">
            <w:pPr>
              <w:pStyle w:val="ConsPlusNormal"/>
              <w:jc w:val="center"/>
            </w:pPr>
            <w:r>
              <w:t>чел.</w:t>
            </w:r>
          </w:p>
        </w:tc>
        <w:tc>
          <w:tcPr>
            <w:tcW w:w="737" w:type="dxa"/>
          </w:tcPr>
          <w:p w:rsidR="00AD0509" w:rsidRDefault="00AD0509">
            <w:pPr>
              <w:pStyle w:val="ConsPlusNormal"/>
              <w:jc w:val="center"/>
            </w:pPr>
            <w:r>
              <w:t>540</w:t>
            </w:r>
          </w:p>
        </w:tc>
        <w:tc>
          <w:tcPr>
            <w:tcW w:w="737" w:type="dxa"/>
          </w:tcPr>
          <w:p w:rsidR="00AD0509" w:rsidRDefault="00AD0509">
            <w:pPr>
              <w:pStyle w:val="ConsPlusNormal"/>
              <w:jc w:val="center"/>
            </w:pPr>
            <w:r>
              <w:t>540</w:t>
            </w:r>
          </w:p>
        </w:tc>
        <w:tc>
          <w:tcPr>
            <w:tcW w:w="737" w:type="dxa"/>
          </w:tcPr>
          <w:p w:rsidR="00AD0509" w:rsidRDefault="00AD0509">
            <w:pPr>
              <w:pStyle w:val="ConsPlusNormal"/>
              <w:jc w:val="center"/>
            </w:pPr>
            <w:r>
              <w:t>540</w:t>
            </w:r>
          </w:p>
        </w:tc>
        <w:tc>
          <w:tcPr>
            <w:tcW w:w="737" w:type="dxa"/>
          </w:tcPr>
          <w:p w:rsidR="00AD0509" w:rsidRDefault="00AD0509">
            <w:pPr>
              <w:pStyle w:val="ConsPlusNormal"/>
              <w:jc w:val="center"/>
            </w:pPr>
            <w:r>
              <w:t>551</w:t>
            </w:r>
          </w:p>
        </w:tc>
        <w:tc>
          <w:tcPr>
            <w:tcW w:w="737" w:type="dxa"/>
          </w:tcPr>
          <w:p w:rsidR="00AD0509" w:rsidRDefault="00AD0509">
            <w:pPr>
              <w:pStyle w:val="ConsPlusNormal"/>
              <w:jc w:val="center"/>
            </w:pPr>
            <w:r>
              <w:t>551</w:t>
            </w:r>
          </w:p>
        </w:tc>
        <w:tc>
          <w:tcPr>
            <w:tcW w:w="1276" w:type="dxa"/>
          </w:tcPr>
          <w:p w:rsidR="00AD0509" w:rsidRDefault="00AD0509">
            <w:pPr>
              <w:pStyle w:val="ConsPlusNormal"/>
              <w:jc w:val="center"/>
            </w:pPr>
            <w:r>
              <w:t>АКР</w:t>
            </w:r>
          </w:p>
        </w:tc>
        <w:tc>
          <w:tcPr>
            <w:tcW w:w="1191" w:type="dxa"/>
          </w:tcPr>
          <w:p w:rsidR="00AD0509" w:rsidRDefault="00AD0509">
            <w:pPr>
              <w:pStyle w:val="ConsPlusNormal"/>
              <w:jc w:val="center"/>
            </w:pPr>
            <w:r>
              <w:t>бюджет города Перми</w:t>
            </w:r>
          </w:p>
        </w:tc>
        <w:tc>
          <w:tcPr>
            <w:tcW w:w="1247" w:type="dxa"/>
          </w:tcPr>
          <w:p w:rsidR="00AD0509" w:rsidRDefault="00AD0509">
            <w:pPr>
              <w:pStyle w:val="ConsPlusNormal"/>
              <w:jc w:val="center"/>
            </w:pPr>
            <w:r>
              <w:t>2259,100</w:t>
            </w:r>
          </w:p>
        </w:tc>
        <w:tc>
          <w:tcPr>
            <w:tcW w:w="1247" w:type="dxa"/>
          </w:tcPr>
          <w:p w:rsidR="00AD0509" w:rsidRDefault="00AD0509">
            <w:pPr>
              <w:pStyle w:val="ConsPlusNormal"/>
              <w:jc w:val="center"/>
            </w:pPr>
            <w:r>
              <w:t>2259,100</w:t>
            </w:r>
          </w:p>
        </w:tc>
        <w:tc>
          <w:tcPr>
            <w:tcW w:w="1247" w:type="dxa"/>
          </w:tcPr>
          <w:p w:rsidR="00AD0509" w:rsidRDefault="00AD0509">
            <w:pPr>
              <w:pStyle w:val="ConsPlusNormal"/>
              <w:jc w:val="center"/>
            </w:pPr>
            <w:r>
              <w:t>2259,100</w:t>
            </w:r>
          </w:p>
        </w:tc>
        <w:tc>
          <w:tcPr>
            <w:tcW w:w="1247" w:type="dxa"/>
          </w:tcPr>
          <w:p w:rsidR="00AD0509" w:rsidRDefault="00AD0509">
            <w:pPr>
              <w:pStyle w:val="ConsPlusNormal"/>
              <w:jc w:val="center"/>
            </w:pPr>
            <w:r>
              <w:t>2304,300</w:t>
            </w:r>
          </w:p>
        </w:tc>
        <w:tc>
          <w:tcPr>
            <w:tcW w:w="1247" w:type="dxa"/>
          </w:tcPr>
          <w:p w:rsidR="00AD0509" w:rsidRDefault="00AD0509">
            <w:pPr>
              <w:pStyle w:val="ConsPlusNormal"/>
              <w:jc w:val="center"/>
            </w:pPr>
            <w:r>
              <w:t>2304,300</w:t>
            </w:r>
          </w:p>
        </w:tc>
      </w:tr>
      <w:tr w:rsidR="00AD0509">
        <w:tc>
          <w:tcPr>
            <w:tcW w:w="1077" w:type="dxa"/>
            <w:vMerge/>
          </w:tcPr>
          <w:p w:rsidR="00AD0509" w:rsidRDefault="00AD0509"/>
        </w:tc>
        <w:tc>
          <w:tcPr>
            <w:tcW w:w="2154" w:type="dxa"/>
            <w:vMerge/>
          </w:tcPr>
          <w:p w:rsidR="00AD0509" w:rsidRDefault="00AD0509"/>
        </w:tc>
        <w:tc>
          <w:tcPr>
            <w:tcW w:w="1814" w:type="dxa"/>
          </w:tcPr>
          <w:p w:rsidR="00AD0509" w:rsidRDefault="00AD0509">
            <w:pPr>
              <w:pStyle w:val="ConsPlusNormal"/>
              <w:jc w:val="center"/>
            </w:pPr>
            <w:r>
              <w:t>численность молодежи</w:t>
            </w:r>
          </w:p>
        </w:tc>
        <w:tc>
          <w:tcPr>
            <w:tcW w:w="624" w:type="dxa"/>
          </w:tcPr>
          <w:p w:rsidR="00AD0509" w:rsidRDefault="00AD0509">
            <w:pPr>
              <w:pStyle w:val="ConsPlusNormal"/>
              <w:jc w:val="center"/>
            </w:pPr>
            <w:r>
              <w:t>чел.</w:t>
            </w:r>
          </w:p>
        </w:tc>
        <w:tc>
          <w:tcPr>
            <w:tcW w:w="737" w:type="dxa"/>
          </w:tcPr>
          <w:p w:rsidR="00AD0509" w:rsidRDefault="00AD0509">
            <w:pPr>
              <w:pStyle w:val="ConsPlusNormal"/>
              <w:jc w:val="center"/>
            </w:pPr>
            <w:r>
              <w:t>540</w:t>
            </w:r>
          </w:p>
        </w:tc>
        <w:tc>
          <w:tcPr>
            <w:tcW w:w="737" w:type="dxa"/>
          </w:tcPr>
          <w:p w:rsidR="00AD0509" w:rsidRDefault="00AD0509">
            <w:pPr>
              <w:pStyle w:val="ConsPlusNormal"/>
              <w:jc w:val="center"/>
            </w:pPr>
            <w:r>
              <w:t>540</w:t>
            </w:r>
          </w:p>
        </w:tc>
        <w:tc>
          <w:tcPr>
            <w:tcW w:w="737" w:type="dxa"/>
          </w:tcPr>
          <w:p w:rsidR="00AD0509" w:rsidRDefault="00AD0509">
            <w:pPr>
              <w:pStyle w:val="ConsPlusNormal"/>
              <w:jc w:val="center"/>
            </w:pPr>
            <w:r>
              <w:t>540</w:t>
            </w:r>
          </w:p>
        </w:tc>
        <w:tc>
          <w:tcPr>
            <w:tcW w:w="737" w:type="dxa"/>
          </w:tcPr>
          <w:p w:rsidR="00AD0509" w:rsidRDefault="00AD0509">
            <w:pPr>
              <w:pStyle w:val="ConsPlusNormal"/>
              <w:jc w:val="center"/>
            </w:pPr>
            <w:r>
              <w:t>551</w:t>
            </w:r>
          </w:p>
        </w:tc>
        <w:tc>
          <w:tcPr>
            <w:tcW w:w="737" w:type="dxa"/>
          </w:tcPr>
          <w:p w:rsidR="00AD0509" w:rsidRDefault="00AD0509">
            <w:pPr>
              <w:pStyle w:val="ConsPlusNormal"/>
              <w:jc w:val="center"/>
            </w:pPr>
            <w:r>
              <w:t>551</w:t>
            </w:r>
          </w:p>
        </w:tc>
        <w:tc>
          <w:tcPr>
            <w:tcW w:w="1276" w:type="dxa"/>
          </w:tcPr>
          <w:p w:rsidR="00AD0509" w:rsidRDefault="00AD0509">
            <w:pPr>
              <w:pStyle w:val="ConsPlusNormal"/>
              <w:jc w:val="center"/>
            </w:pPr>
            <w:r>
              <w:t>АОР</w:t>
            </w:r>
          </w:p>
        </w:tc>
        <w:tc>
          <w:tcPr>
            <w:tcW w:w="1191" w:type="dxa"/>
          </w:tcPr>
          <w:p w:rsidR="00AD0509" w:rsidRDefault="00AD0509">
            <w:pPr>
              <w:pStyle w:val="ConsPlusNormal"/>
              <w:jc w:val="center"/>
            </w:pPr>
            <w:r>
              <w:t>бюджет города Перми</w:t>
            </w:r>
          </w:p>
        </w:tc>
        <w:tc>
          <w:tcPr>
            <w:tcW w:w="1247" w:type="dxa"/>
          </w:tcPr>
          <w:p w:rsidR="00AD0509" w:rsidRDefault="00AD0509">
            <w:pPr>
              <w:pStyle w:val="ConsPlusNormal"/>
              <w:jc w:val="center"/>
            </w:pPr>
            <w:r>
              <w:t>2259,100</w:t>
            </w:r>
          </w:p>
        </w:tc>
        <w:tc>
          <w:tcPr>
            <w:tcW w:w="1247" w:type="dxa"/>
          </w:tcPr>
          <w:p w:rsidR="00AD0509" w:rsidRDefault="00AD0509">
            <w:pPr>
              <w:pStyle w:val="ConsPlusNormal"/>
              <w:jc w:val="center"/>
            </w:pPr>
            <w:r>
              <w:t>2259,100</w:t>
            </w:r>
          </w:p>
        </w:tc>
        <w:tc>
          <w:tcPr>
            <w:tcW w:w="1247" w:type="dxa"/>
          </w:tcPr>
          <w:p w:rsidR="00AD0509" w:rsidRDefault="00AD0509">
            <w:pPr>
              <w:pStyle w:val="ConsPlusNormal"/>
              <w:jc w:val="center"/>
            </w:pPr>
            <w:r>
              <w:t>2259,100</w:t>
            </w:r>
          </w:p>
        </w:tc>
        <w:tc>
          <w:tcPr>
            <w:tcW w:w="1247" w:type="dxa"/>
          </w:tcPr>
          <w:p w:rsidR="00AD0509" w:rsidRDefault="00AD0509">
            <w:pPr>
              <w:pStyle w:val="ConsPlusNormal"/>
              <w:jc w:val="center"/>
            </w:pPr>
            <w:r>
              <w:t>2304,300</w:t>
            </w:r>
          </w:p>
        </w:tc>
        <w:tc>
          <w:tcPr>
            <w:tcW w:w="1247" w:type="dxa"/>
          </w:tcPr>
          <w:p w:rsidR="00AD0509" w:rsidRDefault="00AD0509">
            <w:pPr>
              <w:pStyle w:val="ConsPlusNormal"/>
              <w:jc w:val="center"/>
            </w:pPr>
            <w:r>
              <w:t>2304,300</w:t>
            </w:r>
          </w:p>
        </w:tc>
      </w:tr>
      <w:tr w:rsidR="00AD0509">
        <w:tc>
          <w:tcPr>
            <w:tcW w:w="1077" w:type="dxa"/>
            <w:vMerge/>
          </w:tcPr>
          <w:p w:rsidR="00AD0509" w:rsidRDefault="00AD0509"/>
        </w:tc>
        <w:tc>
          <w:tcPr>
            <w:tcW w:w="2154" w:type="dxa"/>
            <w:vMerge/>
          </w:tcPr>
          <w:p w:rsidR="00AD0509" w:rsidRDefault="00AD0509"/>
        </w:tc>
        <w:tc>
          <w:tcPr>
            <w:tcW w:w="1814" w:type="dxa"/>
          </w:tcPr>
          <w:p w:rsidR="00AD0509" w:rsidRDefault="00AD0509">
            <w:pPr>
              <w:pStyle w:val="ConsPlusNormal"/>
              <w:jc w:val="center"/>
            </w:pPr>
            <w:r>
              <w:t>численность молодежи</w:t>
            </w:r>
          </w:p>
        </w:tc>
        <w:tc>
          <w:tcPr>
            <w:tcW w:w="624" w:type="dxa"/>
          </w:tcPr>
          <w:p w:rsidR="00AD0509" w:rsidRDefault="00AD0509">
            <w:pPr>
              <w:pStyle w:val="ConsPlusNormal"/>
              <w:jc w:val="center"/>
            </w:pPr>
            <w:r>
              <w:t>чел.</w:t>
            </w:r>
          </w:p>
        </w:tc>
        <w:tc>
          <w:tcPr>
            <w:tcW w:w="737" w:type="dxa"/>
          </w:tcPr>
          <w:p w:rsidR="00AD0509" w:rsidRDefault="00AD0509">
            <w:pPr>
              <w:pStyle w:val="ConsPlusNormal"/>
              <w:jc w:val="center"/>
            </w:pPr>
            <w:r>
              <w:t>50</w:t>
            </w:r>
          </w:p>
        </w:tc>
        <w:tc>
          <w:tcPr>
            <w:tcW w:w="737" w:type="dxa"/>
          </w:tcPr>
          <w:p w:rsidR="00AD0509" w:rsidRDefault="00AD0509">
            <w:pPr>
              <w:pStyle w:val="ConsPlusNormal"/>
              <w:jc w:val="center"/>
            </w:pPr>
            <w:r>
              <w:t>50</w:t>
            </w:r>
          </w:p>
        </w:tc>
        <w:tc>
          <w:tcPr>
            <w:tcW w:w="737" w:type="dxa"/>
          </w:tcPr>
          <w:p w:rsidR="00AD0509" w:rsidRDefault="00AD0509">
            <w:pPr>
              <w:pStyle w:val="ConsPlusNormal"/>
              <w:jc w:val="center"/>
            </w:pPr>
            <w:r>
              <w:t>50</w:t>
            </w:r>
          </w:p>
        </w:tc>
        <w:tc>
          <w:tcPr>
            <w:tcW w:w="737" w:type="dxa"/>
          </w:tcPr>
          <w:p w:rsidR="00AD0509" w:rsidRDefault="00AD0509">
            <w:pPr>
              <w:pStyle w:val="ConsPlusNormal"/>
              <w:jc w:val="center"/>
            </w:pPr>
            <w:r>
              <w:t>51</w:t>
            </w:r>
          </w:p>
        </w:tc>
        <w:tc>
          <w:tcPr>
            <w:tcW w:w="737" w:type="dxa"/>
          </w:tcPr>
          <w:p w:rsidR="00AD0509" w:rsidRDefault="00AD0509">
            <w:pPr>
              <w:pStyle w:val="ConsPlusNormal"/>
              <w:jc w:val="center"/>
            </w:pPr>
            <w:r>
              <w:t>51</w:t>
            </w:r>
          </w:p>
        </w:tc>
        <w:tc>
          <w:tcPr>
            <w:tcW w:w="1276" w:type="dxa"/>
          </w:tcPr>
          <w:p w:rsidR="00AD0509" w:rsidRDefault="00AD0509">
            <w:pPr>
              <w:pStyle w:val="ConsPlusNormal"/>
              <w:jc w:val="center"/>
            </w:pPr>
            <w:r>
              <w:t>АПНЛ</w:t>
            </w:r>
          </w:p>
        </w:tc>
        <w:tc>
          <w:tcPr>
            <w:tcW w:w="1191" w:type="dxa"/>
          </w:tcPr>
          <w:p w:rsidR="00AD0509" w:rsidRDefault="00AD0509">
            <w:pPr>
              <w:pStyle w:val="ConsPlusNormal"/>
              <w:jc w:val="center"/>
            </w:pPr>
            <w:r>
              <w:t>бюджет города Перми</w:t>
            </w:r>
          </w:p>
        </w:tc>
        <w:tc>
          <w:tcPr>
            <w:tcW w:w="1247" w:type="dxa"/>
          </w:tcPr>
          <w:p w:rsidR="00AD0509" w:rsidRDefault="00AD0509">
            <w:pPr>
              <w:pStyle w:val="ConsPlusNormal"/>
              <w:jc w:val="center"/>
            </w:pPr>
            <w:r>
              <w:t>209,200</w:t>
            </w:r>
          </w:p>
        </w:tc>
        <w:tc>
          <w:tcPr>
            <w:tcW w:w="1247" w:type="dxa"/>
          </w:tcPr>
          <w:p w:rsidR="00AD0509" w:rsidRDefault="00AD0509">
            <w:pPr>
              <w:pStyle w:val="ConsPlusNormal"/>
              <w:jc w:val="center"/>
            </w:pPr>
            <w:r>
              <w:t>209,200</w:t>
            </w:r>
          </w:p>
        </w:tc>
        <w:tc>
          <w:tcPr>
            <w:tcW w:w="1247" w:type="dxa"/>
          </w:tcPr>
          <w:p w:rsidR="00AD0509" w:rsidRDefault="00AD0509">
            <w:pPr>
              <w:pStyle w:val="ConsPlusNormal"/>
              <w:jc w:val="center"/>
            </w:pPr>
            <w:r>
              <w:t>209,200</w:t>
            </w:r>
          </w:p>
        </w:tc>
        <w:tc>
          <w:tcPr>
            <w:tcW w:w="1247" w:type="dxa"/>
          </w:tcPr>
          <w:p w:rsidR="00AD0509" w:rsidRDefault="00AD0509">
            <w:pPr>
              <w:pStyle w:val="ConsPlusNormal"/>
              <w:jc w:val="center"/>
            </w:pPr>
            <w:r>
              <w:t>213,400</w:t>
            </w:r>
          </w:p>
        </w:tc>
        <w:tc>
          <w:tcPr>
            <w:tcW w:w="1247" w:type="dxa"/>
          </w:tcPr>
          <w:p w:rsidR="00AD0509" w:rsidRDefault="00AD0509">
            <w:pPr>
              <w:pStyle w:val="ConsPlusNormal"/>
              <w:jc w:val="center"/>
            </w:pPr>
            <w:r>
              <w:t>213,400</w:t>
            </w:r>
          </w:p>
        </w:tc>
      </w:tr>
      <w:tr w:rsidR="00AD0509">
        <w:tc>
          <w:tcPr>
            <w:tcW w:w="1077" w:type="dxa"/>
            <w:vMerge/>
          </w:tcPr>
          <w:p w:rsidR="00AD0509" w:rsidRDefault="00AD0509"/>
        </w:tc>
        <w:tc>
          <w:tcPr>
            <w:tcW w:w="2154" w:type="dxa"/>
          </w:tcPr>
          <w:p w:rsidR="00AD0509" w:rsidRDefault="00AD0509">
            <w:pPr>
              <w:pStyle w:val="ConsPlusNormal"/>
            </w:pPr>
            <w:r>
              <w:t>Итого по ПНР</w:t>
            </w:r>
          </w:p>
        </w:tc>
        <w:tc>
          <w:tcPr>
            <w:tcW w:w="1814" w:type="dxa"/>
          </w:tcPr>
          <w:p w:rsidR="00AD0509" w:rsidRDefault="00AD0509">
            <w:pPr>
              <w:pStyle w:val="ConsPlusNormal"/>
              <w:jc w:val="center"/>
            </w:pPr>
            <w:r>
              <w:t>численность молодежи</w:t>
            </w:r>
          </w:p>
        </w:tc>
        <w:tc>
          <w:tcPr>
            <w:tcW w:w="624" w:type="dxa"/>
          </w:tcPr>
          <w:p w:rsidR="00AD0509" w:rsidRDefault="00AD0509">
            <w:pPr>
              <w:pStyle w:val="ConsPlusNormal"/>
              <w:jc w:val="center"/>
            </w:pPr>
            <w:r>
              <w:t>чел.</w:t>
            </w:r>
          </w:p>
        </w:tc>
        <w:tc>
          <w:tcPr>
            <w:tcW w:w="737" w:type="dxa"/>
          </w:tcPr>
          <w:p w:rsidR="00AD0509" w:rsidRDefault="00AD0509">
            <w:pPr>
              <w:pStyle w:val="ConsPlusNormal"/>
              <w:jc w:val="center"/>
            </w:pPr>
            <w:r>
              <w:t>4490</w:t>
            </w:r>
          </w:p>
        </w:tc>
        <w:tc>
          <w:tcPr>
            <w:tcW w:w="737" w:type="dxa"/>
          </w:tcPr>
          <w:p w:rsidR="00AD0509" w:rsidRDefault="00AD0509">
            <w:pPr>
              <w:pStyle w:val="ConsPlusNormal"/>
              <w:jc w:val="center"/>
            </w:pPr>
            <w:r>
              <w:t>4490</w:t>
            </w:r>
          </w:p>
        </w:tc>
        <w:tc>
          <w:tcPr>
            <w:tcW w:w="737" w:type="dxa"/>
          </w:tcPr>
          <w:p w:rsidR="00AD0509" w:rsidRDefault="00AD0509">
            <w:pPr>
              <w:pStyle w:val="ConsPlusNormal"/>
              <w:jc w:val="center"/>
            </w:pPr>
            <w:r>
              <w:t>4490</w:t>
            </w:r>
          </w:p>
        </w:tc>
        <w:tc>
          <w:tcPr>
            <w:tcW w:w="737" w:type="dxa"/>
          </w:tcPr>
          <w:p w:rsidR="00AD0509" w:rsidRDefault="00AD0509">
            <w:pPr>
              <w:pStyle w:val="ConsPlusNormal"/>
              <w:jc w:val="center"/>
            </w:pPr>
            <w:r>
              <w:t>4580</w:t>
            </w:r>
          </w:p>
        </w:tc>
        <w:tc>
          <w:tcPr>
            <w:tcW w:w="737" w:type="dxa"/>
          </w:tcPr>
          <w:p w:rsidR="00AD0509" w:rsidRDefault="00AD0509">
            <w:pPr>
              <w:pStyle w:val="ConsPlusNormal"/>
              <w:jc w:val="center"/>
            </w:pPr>
            <w:r>
              <w:t>4580</w:t>
            </w:r>
          </w:p>
        </w:tc>
        <w:tc>
          <w:tcPr>
            <w:tcW w:w="1276" w:type="dxa"/>
          </w:tcPr>
          <w:p w:rsidR="00AD0509" w:rsidRDefault="00AD0509">
            <w:pPr>
              <w:pStyle w:val="ConsPlusNormal"/>
              <w:jc w:val="center"/>
            </w:pPr>
            <w:r>
              <w:t>x</w:t>
            </w:r>
          </w:p>
        </w:tc>
        <w:tc>
          <w:tcPr>
            <w:tcW w:w="1191" w:type="dxa"/>
          </w:tcPr>
          <w:p w:rsidR="00AD0509" w:rsidRDefault="00AD0509">
            <w:pPr>
              <w:pStyle w:val="ConsPlusNormal"/>
              <w:jc w:val="center"/>
            </w:pPr>
            <w:r>
              <w:t>бюджет города Перми</w:t>
            </w:r>
          </w:p>
        </w:tc>
        <w:tc>
          <w:tcPr>
            <w:tcW w:w="1247" w:type="dxa"/>
          </w:tcPr>
          <w:p w:rsidR="00AD0509" w:rsidRDefault="00AD0509">
            <w:pPr>
              <w:pStyle w:val="ConsPlusNormal"/>
              <w:jc w:val="center"/>
            </w:pPr>
            <w:r>
              <w:t>18784,000</w:t>
            </w:r>
          </w:p>
        </w:tc>
        <w:tc>
          <w:tcPr>
            <w:tcW w:w="1247" w:type="dxa"/>
          </w:tcPr>
          <w:p w:rsidR="00AD0509" w:rsidRDefault="00AD0509">
            <w:pPr>
              <w:pStyle w:val="ConsPlusNormal"/>
              <w:jc w:val="center"/>
            </w:pPr>
            <w:r>
              <w:t>18784,000</w:t>
            </w:r>
          </w:p>
        </w:tc>
        <w:tc>
          <w:tcPr>
            <w:tcW w:w="1247" w:type="dxa"/>
          </w:tcPr>
          <w:p w:rsidR="00AD0509" w:rsidRDefault="00AD0509">
            <w:pPr>
              <w:pStyle w:val="ConsPlusNormal"/>
              <w:jc w:val="center"/>
            </w:pPr>
            <w:r>
              <w:t>18784,000</w:t>
            </w:r>
          </w:p>
        </w:tc>
        <w:tc>
          <w:tcPr>
            <w:tcW w:w="1247" w:type="dxa"/>
          </w:tcPr>
          <w:p w:rsidR="00AD0509" w:rsidRDefault="00AD0509">
            <w:pPr>
              <w:pStyle w:val="ConsPlusNormal"/>
              <w:jc w:val="center"/>
            </w:pPr>
            <w:r>
              <w:t>19159,700</w:t>
            </w:r>
          </w:p>
        </w:tc>
        <w:tc>
          <w:tcPr>
            <w:tcW w:w="1247" w:type="dxa"/>
          </w:tcPr>
          <w:p w:rsidR="00AD0509" w:rsidRDefault="00AD0509">
            <w:pPr>
              <w:pStyle w:val="ConsPlusNormal"/>
              <w:jc w:val="center"/>
            </w:pPr>
            <w:r>
              <w:t>19159,700</w:t>
            </w:r>
          </w:p>
        </w:tc>
      </w:tr>
      <w:tr w:rsidR="00AD0509">
        <w:tc>
          <w:tcPr>
            <w:tcW w:w="10630" w:type="dxa"/>
            <w:gridSpan w:val="10"/>
          </w:tcPr>
          <w:p w:rsidR="00AD0509" w:rsidRDefault="00AD0509">
            <w:pPr>
              <w:pStyle w:val="ConsPlusNormal"/>
            </w:pPr>
            <w:r>
              <w:t>Итого по мероприятию 1.2.1.1.2, в том числе по источникам финансирования</w:t>
            </w:r>
          </w:p>
        </w:tc>
        <w:tc>
          <w:tcPr>
            <w:tcW w:w="1191" w:type="dxa"/>
          </w:tcPr>
          <w:p w:rsidR="00AD0509" w:rsidRDefault="00AD0509">
            <w:pPr>
              <w:pStyle w:val="ConsPlusNormal"/>
              <w:jc w:val="center"/>
            </w:pPr>
            <w:r>
              <w:t>бюджет города Перми</w:t>
            </w:r>
          </w:p>
        </w:tc>
        <w:tc>
          <w:tcPr>
            <w:tcW w:w="1247" w:type="dxa"/>
          </w:tcPr>
          <w:p w:rsidR="00AD0509" w:rsidRDefault="00AD0509">
            <w:pPr>
              <w:pStyle w:val="ConsPlusNormal"/>
              <w:jc w:val="center"/>
            </w:pPr>
            <w:r>
              <w:t>18784,000</w:t>
            </w:r>
          </w:p>
        </w:tc>
        <w:tc>
          <w:tcPr>
            <w:tcW w:w="1247" w:type="dxa"/>
          </w:tcPr>
          <w:p w:rsidR="00AD0509" w:rsidRDefault="00AD0509">
            <w:pPr>
              <w:pStyle w:val="ConsPlusNormal"/>
              <w:jc w:val="center"/>
            </w:pPr>
            <w:r>
              <w:t>18784,000</w:t>
            </w:r>
          </w:p>
        </w:tc>
        <w:tc>
          <w:tcPr>
            <w:tcW w:w="1247" w:type="dxa"/>
          </w:tcPr>
          <w:p w:rsidR="00AD0509" w:rsidRDefault="00AD0509">
            <w:pPr>
              <w:pStyle w:val="ConsPlusNormal"/>
              <w:jc w:val="center"/>
            </w:pPr>
            <w:r>
              <w:t>18784,000</w:t>
            </w:r>
          </w:p>
        </w:tc>
        <w:tc>
          <w:tcPr>
            <w:tcW w:w="1247" w:type="dxa"/>
          </w:tcPr>
          <w:p w:rsidR="00AD0509" w:rsidRDefault="00AD0509">
            <w:pPr>
              <w:pStyle w:val="ConsPlusNormal"/>
              <w:jc w:val="center"/>
            </w:pPr>
            <w:r>
              <w:t>19159,700</w:t>
            </w:r>
          </w:p>
        </w:tc>
        <w:tc>
          <w:tcPr>
            <w:tcW w:w="1247" w:type="dxa"/>
          </w:tcPr>
          <w:p w:rsidR="00AD0509" w:rsidRDefault="00AD0509">
            <w:pPr>
              <w:pStyle w:val="ConsPlusNormal"/>
              <w:jc w:val="center"/>
            </w:pPr>
            <w:r>
              <w:t>19159,700</w:t>
            </w:r>
          </w:p>
        </w:tc>
      </w:tr>
      <w:tr w:rsidR="00AD0509">
        <w:tc>
          <w:tcPr>
            <w:tcW w:w="10630" w:type="dxa"/>
            <w:gridSpan w:val="10"/>
          </w:tcPr>
          <w:p w:rsidR="00AD0509" w:rsidRDefault="00AD0509">
            <w:pPr>
              <w:pStyle w:val="ConsPlusNormal"/>
            </w:pPr>
            <w:r>
              <w:t>Итого по основному мероприятию 1.2.1.1, в том числе по источникам финансирования</w:t>
            </w:r>
          </w:p>
        </w:tc>
        <w:tc>
          <w:tcPr>
            <w:tcW w:w="1191" w:type="dxa"/>
          </w:tcPr>
          <w:p w:rsidR="00AD0509" w:rsidRDefault="00AD0509">
            <w:pPr>
              <w:pStyle w:val="ConsPlusNormal"/>
              <w:jc w:val="center"/>
            </w:pPr>
            <w:r>
              <w:t xml:space="preserve">бюджет </w:t>
            </w:r>
            <w:r>
              <w:lastRenderedPageBreak/>
              <w:t>города Перми</w:t>
            </w:r>
          </w:p>
        </w:tc>
        <w:tc>
          <w:tcPr>
            <w:tcW w:w="1247" w:type="dxa"/>
          </w:tcPr>
          <w:p w:rsidR="00AD0509" w:rsidRDefault="00AD0509">
            <w:pPr>
              <w:pStyle w:val="ConsPlusNormal"/>
              <w:jc w:val="center"/>
            </w:pPr>
            <w:r>
              <w:lastRenderedPageBreak/>
              <w:t>23302,200</w:t>
            </w:r>
          </w:p>
        </w:tc>
        <w:tc>
          <w:tcPr>
            <w:tcW w:w="1247" w:type="dxa"/>
          </w:tcPr>
          <w:p w:rsidR="00AD0509" w:rsidRDefault="00AD0509">
            <w:pPr>
              <w:pStyle w:val="ConsPlusNormal"/>
              <w:jc w:val="center"/>
            </w:pPr>
            <w:r>
              <w:t>23302,200</w:t>
            </w:r>
          </w:p>
        </w:tc>
        <w:tc>
          <w:tcPr>
            <w:tcW w:w="1247" w:type="dxa"/>
          </w:tcPr>
          <w:p w:rsidR="00AD0509" w:rsidRDefault="00AD0509">
            <w:pPr>
              <w:pStyle w:val="ConsPlusNormal"/>
              <w:jc w:val="center"/>
            </w:pPr>
            <w:r>
              <w:t>23302,200</w:t>
            </w:r>
          </w:p>
        </w:tc>
        <w:tc>
          <w:tcPr>
            <w:tcW w:w="1247" w:type="dxa"/>
          </w:tcPr>
          <w:p w:rsidR="00AD0509" w:rsidRDefault="00AD0509">
            <w:pPr>
              <w:pStyle w:val="ConsPlusNormal"/>
              <w:jc w:val="center"/>
            </w:pPr>
            <w:r>
              <w:t>23768,300</w:t>
            </w:r>
          </w:p>
        </w:tc>
        <w:tc>
          <w:tcPr>
            <w:tcW w:w="1247" w:type="dxa"/>
          </w:tcPr>
          <w:p w:rsidR="00AD0509" w:rsidRDefault="00AD0509">
            <w:pPr>
              <w:pStyle w:val="ConsPlusNormal"/>
              <w:jc w:val="center"/>
            </w:pPr>
            <w:r>
              <w:t>23768,300</w:t>
            </w:r>
          </w:p>
        </w:tc>
      </w:tr>
      <w:tr w:rsidR="00AD0509">
        <w:tc>
          <w:tcPr>
            <w:tcW w:w="10630" w:type="dxa"/>
            <w:gridSpan w:val="10"/>
          </w:tcPr>
          <w:p w:rsidR="00AD0509" w:rsidRDefault="00AD0509">
            <w:pPr>
              <w:pStyle w:val="ConsPlusNormal"/>
            </w:pPr>
            <w:r>
              <w:lastRenderedPageBreak/>
              <w:t>Итого по задаче 1.2.1, в том числе по источникам финансирования</w:t>
            </w:r>
          </w:p>
        </w:tc>
        <w:tc>
          <w:tcPr>
            <w:tcW w:w="1191" w:type="dxa"/>
          </w:tcPr>
          <w:p w:rsidR="00AD0509" w:rsidRDefault="00AD0509">
            <w:pPr>
              <w:pStyle w:val="ConsPlusNormal"/>
              <w:jc w:val="center"/>
            </w:pPr>
            <w:r>
              <w:t>бюджет города Перми</w:t>
            </w:r>
          </w:p>
        </w:tc>
        <w:tc>
          <w:tcPr>
            <w:tcW w:w="1247" w:type="dxa"/>
          </w:tcPr>
          <w:p w:rsidR="00AD0509" w:rsidRDefault="00AD0509">
            <w:pPr>
              <w:pStyle w:val="ConsPlusNormal"/>
              <w:jc w:val="center"/>
            </w:pPr>
            <w:r>
              <w:t>23302,200</w:t>
            </w:r>
          </w:p>
        </w:tc>
        <w:tc>
          <w:tcPr>
            <w:tcW w:w="1247" w:type="dxa"/>
          </w:tcPr>
          <w:p w:rsidR="00AD0509" w:rsidRDefault="00AD0509">
            <w:pPr>
              <w:pStyle w:val="ConsPlusNormal"/>
              <w:jc w:val="center"/>
            </w:pPr>
            <w:r>
              <w:t>23302,200</w:t>
            </w:r>
          </w:p>
        </w:tc>
        <w:tc>
          <w:tcPr>
            <w:tcW w:w="1247" w:type="dxa"/>
          </w:tcPr>
          <w:p w:rsidR="00AD0509" w:rsidRDefault="00AD0509">
            <w:pPr>
              <w:pStyle w:val="ConsPlusNormal"/>
              <w:jc w:val="center"/>
            </w:pPr>
            <w:r>
              <w:t>23302,200</w:t>
            </w:r>
          </w:p>
        </w:tc>
        <w:tc>
          <w:tcPr>
            <w:tcW w:w="1247" w:type="dxa"/>
          </w:tcPr>
          <w:p w:rsidR="00AD0509" w:rsidRDefault="00AD0509">
            <w:pPr>
              <w:pStyle w:val="ConsPlusNormal"/>
              <w:jc w:val="center"/>
            </w:pPr>
            <w:r>
              <w:t>23768,300</w:t>
            </w:r>
          </w:p>
        </w:tc>
        <w:tc>
          <w:tcPr>
            <w:tcW w:w="1247" w:type="dxa"/>
          </w:tcPr>
          <w:p w:rsidR="00AD0509" w:rsidRDefault="00AD0509">
            <w:pPr>
              <w:pStyle w:val="ConsPlusNormal"/>
              <w:jc w:val="center"/>
            </w:pPr>
            <w:r>
              <w:t>23768,300</w:t>
            </w:r>
          </w:p>
        </w:tc>
      </w:tr>
      <w:tr w:rsidR="00AD0509">
        <w:tc>
          <w:tcPr>
            <w:tcW w:w="10630" w:type="dxa"/>
            <w:gridSpan w:val="10"/>
          </w:tcPr>
          <w:p w:rsidR="00AD0509" w:rsidRDefault="00AD0509">
            <w:pPr>
              <w:pStyle w:val="ConsPlusNormal"/>
            </w:pPr>
            <w:r>
              <w:t>Всего по подпрограмме 1.2, в том числе по источникам финансирования</w:t>
            </w:r>
          </w:p>
        </w:tc>
        <w:tc>
          <w:tcPr>
            <w:tcW w:w="1191" w:type="dxa"/>
          </w:tcPr>
          <w:p w:rsidR="00AD0509" w:rsidRDefault="00AD0509">
            <w:pPr>
              <w:pStyle w:val="ConsPlusNormal"/>
              <w:jc w:val="center"/>
            </w:pPr>
            <w:r>
              <w:t>бюджет города Перми</w:t>
            </w:r>
          </w:p>
        </w:tc>
        <w:tc>
          <w:tcPr>
            <w:tcW w:w="1247" w:type="dxa"/>
          </w:tcPr>
          <w:p w:rsidR="00AD0509" w:rsidRDefault="00AD0509">
            <w:pPr>
              <w:pStyle w:val="ConsPlusNormal"/>
              <w:jc w:val="center"/>
            </w:pPr>
            <w:r>
              <w:t>23302,200</w:t>
            </w:r>
          </w:p>
        </w:tc>
        <w:tc>
          <w:tcPr>
            <w:tcW w:w="1247" w:type="dxa"/>
          </w:tcPr>
          <w:p w:rsidR="00AD0509" w:rsidRDefault="00AD0509">
            <w:pPr>
              <w:pStyle w:val="ConsPlusNormal"/>
              <w:jc w:val="center"/>
            </w:pPr>
            <w:r>
              <w:t>23302,200</w:t>
            </w:r>
          </w:p>
        </w:tc>
        <w:tc>
          <w:tcPr>
            <w:tcW w:w="1247" w:type="dxa"/>
          </w:tcPr>
          <w:p w:rsidR="00AD0509" w:rsidRDefault="00AD0509">
            <w:pPr>
              <w:pStyle w:val="ConsPlusNormal"/>
              <w:jc w:val="center"/>
            </w:pPr>
            <w:r>
              <w:t>23302,200</w:t>
            </w:r>
          </w:p>
        </w:tc>
        <w:tc>
          <w:tcPr>
            <w:tcW w:w="1247" w:type="dxa"/>
          </w:tcPr>
          <w:p w:rsidR="00AD0509" w:rsidRDefault="00AD0509">
            <w:pPr>
              <w:pStyle w:val="ConsPlusNormal"/>
              <w:jc w:val="center"/>
            </w:pPr>
            <w:r>
              <w:t>23768,300</w:t>
            </w:r>
          </w:p>
        </w:tc>
        <w:tc>
          <w:tcPr>
            <w:tcW w:w="1247" w:type="dxa"/>
          </w:tcPr>
          <w:p w:rsidR="00AD0509" w:rsidRDefault="00AD0509">
            <w:pPr>
              <w:pStyle w:val="ConsPlusNormal"/>
              <w:jc w:val="center"/>
            </w:pPr>
            <w:r>
              <w:t>23768,300</w:t>
            </w:r>
          </w:p>
        </w:tc>
      </w:tr>
    </w:tbl>
    <w:p w:rsidR="00AD0509" w:rsidRDefault="00AD0509">
      <w:pPr>
        <w:sectPr w:rsidR="00AD0509">
          <w:pgSz w:w="16838" w:h="11905" w:orient="landscape"/>
          <w:pgMar w:top="1701" w:right="1134" w:bottom="850" w:left="1134" w:header="0" w:footer="0" w:gutter="0"/>
          <w:cols w:space="720"/>
        </w:sectPr>
      </w:pPr>
    </w:p>
    <w:p w:rsidR="00AD0509" w:rsidRDefault="00AD0509">
      <w:pPr>
        <w:pStyle w:val="ConsPlusNormal"/>
        <w:jc w:val="both"/>
      </w:pPr>
    </w:p>
    <w:p w:rsidR="00AD0509" w:rsidRDefault="00AD0509">
      <w:pPr>
        <w:pStyle w:val="ConsPlusTitle"/>
        <w:jc w:val="center"/>
        <w:outlineLvl w:val="1"/>
      </w:pPr>
      <w:r>
        <w:t>ТАБЛИЦА</w:t>
      </w:r>
    </w:p>
    <w:p w:rsidR="00AD0509" w:rsidRDefault="00AD0509">
      <w:pPr>
        <w:pStyle w:val="ConsPlusTitle"/>
        <w:jc w:val="center"/>
      </w:pPr>
      <w:r>
        <w:t>показателей конечного результата</w:t>
      </w:r>
    </w:p>
    <w:p w:rsidR="00AD0509" w:rsidRDefault="00AD0509">
      <w:pPr>
        <w:pStyle w:val="ConsPlusTitle"/>
        <w:jc w:val="center"/>
      </w:pPr>
      <w:r>
        <w:t>муниципальной программы "Молодежь города Перми"</w:t>
      </w:r>
    </w:p>
    <w:p w:rsidR="00AD0509" w:rsidRDefault="00AD050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3231"/>
        <w:gridCol w:w="794"/>
        <w:gridCol w:w="850"/>
        <w:gridCol w:w="850"/>
        <w:gridCol w:w="850"/>
        <w:gridCol w:w="850"/>
        <w:gridCol w:w="850"/>
      </w:tblGrid>
      <w:tr w:rsidR="00AD0509">
        <w:tc>
          <w:tcPr>
            <w:tcW w:w="794" w:type="dxa"/>
            <w:vMerge w:val="restart"/>
          </w:tcPr>
          <w:p w:rsidR="00AD0509" w:rsidRDefault="00AD0509">
            <w:pPr>
              <w:pStyle w:val="ConsPlusNormal"/>
              <w:jc w:val="center"/>
            </w:pPr>
            <w:r>
              <w:t>Код</w:t>
            </w:r>
          </w:p>
        </w:tc>
        <w:tc>
          <w:tcPr>
            <w:tcW w:w="3231" w:type="dxa"/>
            <w:vMerge w:val="restart"/>
          </w:tcPr>
          <w:p w:rsidR="00AD0509" w:rsidRDefault="00AD0509">
            <w:pPr>
              <w:pStyle w:val="ConsPlusNormal"/>
              <w:jc w:val="center"/>
            </w:pPr>
            <w:r>
              <w:t>Наименование цели программы, подпрограммы, задачи, показателя конечного результата</w:t>
            </w:r>
          </w:p>
        </w:tc>
        <w:tc>
          <w:tcPr>
            <w:tcW w:w="794" w:type="dxa"/>
            <w:vMerge w:val="restart"/>
          </w:tcPr>
          <w:p w:rsidR="00AD0509" w:rsidRDefault="00AD0509">
            <w:pPr>
              <w:pStyle w:val="ConsPlusNormal"/>
              <w:jc w:val="center"/>
            </w:pPr>
            <w:r>
              <w:t>Ед. изм.</w:t>
            </w:r>
          </w:p>
        </w:tc>
        <w:tc>
          <w:tcPr>
            <w:tcW w:w="4250" w:type="dxa"/>
            <w:gridSpan w:val="5"/>
          </w:tcPr>
          <w:p w:rsidR="00AD0509" w:rsidRDefault="00AD0509">
            <w:pPr>
              <w:pStyle w:val="ConsPlusNormal"/>
              <w:jc w:val="center"/>
            </w:pPr>
            <w:r>
              <w:t>Значение показателей конечного результата</w:t>
            </w:r>
          </w:p>
        </w:tc>
      </w:tr>
      <w:tr w:rsidR="00AD0509">
        <w:tc>
          <w:tcPr>
            <w:tcW w:w="794" w:type="dxa"/>
            <w:vMerge/>
          </w:tcPr>
          <w:p w:rsidR="00AD0509" w:rsidRDefault="00AD0509"/>
        </w:tc>
        <w:tc>
          <w:tcPr>
            <w:tcW w:w="3231" w:type="dxa"/>
            <w:vMerge/>
          </w:tcPr>
          <w:p w:rsidR="00AD0509" w:rsidRDefault="00AD0509"/>
        </w:tc>
        <w:tc>
          <w:tcPr>
            <w:tcW w:w="794" w:type="dxa"/>
            <w:vMerge/>
          </w:tcPr>
          <w:p w:rsidR="00AD0509" w:rsidRDefault="00AD0509"/>
        </w:tc>
        <w:tc>
          <w:tcPr>
            <w:tcW w:w="850" w:type="dxa"/>
          </w:tcPr>
          <w:p w:rsidR="00AD0509" w:rsidRDefault="00AD0509">
            <w:pPr>
              <w:pStyle w:val="ConsPlusNormal"/>
              <w:jc w:val="center"/>
            </w:pPr>
            <w:r>
              <w:t>2019 год</w:t>
            </w:r>
          </w:p>
        </w:tc>
        <w:tc>
          <w:tcPr>
            <w:tcW w:w="850" w:type="dxa"/>
          </w:tcPr>
          <w:p w:rsidR="00AD0509" w:rsidRDefault="00AD0509">
            <w:pPr>
              <w:pStyle w:val="ConsPlusNormal"/>
              <w:jc w:val="center"/>
            </w:pPr>
            <w:r>
              <w:t>2020 год</w:t>
            </w:r>
          </w:p>
        </w:tc>
        <w:tc>
          <w:tcPr>
            <w:tcW w:w="850" w:type="dxa"/>
          </w:tcPr>
          <w:p w:rsidR="00AD0509" w:rsidRDefault="00AD0509">
            <w:pPr>
              <w:pStyle w:val="ConsPlusNormal"/>
              <w:jc w:val="center"/>
            </w:pPr>
            <w:r>
              <w:t>2021 год</w:t>
            </w:r>
          </w:p>
        </w:tc>
        <w:tc>
          <w:tcPr>
            <w:tcW w:w="850" w:type="dxa"/>
          </w:tcPr>
          <w:p w:rsidR="00AD0509" w:rsidRDefault="00AD0509">
            <w:pPr>
              <w:pStyle w:val="ConsPlusNormal"/>
              <w:jc w:val="center"/>
            </w:pPr>
            <w:r>
              <w:t>2022 год</w:t>
            </w:r>
          </w:p>
        </w:tc>
        <w:tc>
          <w:tcPr>
            <w:tcW w:w="850" w:type="dxa"/>
          </w:tcPr>
          <w:p w:rsidR="00AD0509" w:rsidRDefault="00AD0509">
            <w:pPr>
              <w:pStyle w:val="ConsPlusNormal"/>
              <w:jc w:val="center"/>
            </w:pPr>
            <w:r>
              <w:t>2023 год</w:t>
            </w:r>
          </w:p>
        </w:tc>
      </w:tr>
      <w:tr w:rsidR="00AD0509">
        <w:tc>
          <w:tcPr>
            <w:tcW w:w="794" w:type="dxa"/>
            <w:vMerge/>
          </w:tcPr>
          <w:p w:rsidR="00AD0509" w:rsidRDefault="00AD0509"/>
        </w:tc>
        <w:tc>
          <w:tcPr>
            <w:tcW w:w="3231" w:type="dxa"/>
            <w:vMerge/>
          </w:tcPr>
          <w:p w:rsidR="00AD0509" w:rsidRDefault="00AD0509"/>
        </w:tc>
        <w:tc>
          <w:tcPr>
            <w:tcW w:w="794" w:type="dxa"/>
            <w:vMerge/>
          </w:tcPr>
          <w:p w:rsidR="00AD0509" w:rsidRDefault="00AD0509"/>
        </w:tc>
        <w:tc>
          <w:tcPr>
            <w:tcW w:w="850" w:type="dxa"/>
          </w:tcPr>
          <w:p w:rsidR="00AD0509" w:rsidRDefault="00AD0509">
            <w:pPr>
              <w:pStyle w:val="ConsPlusNormal"/>
              <w:jc w:val="center"/>
            </w:pPr>
            <w:r>
              <w:t>план</w:t>
            </w:r>
          </w:p>
        </w:tc>
        <w:tc>
          <w:tcPr>
            <w:tcW w:w="850" w:type="dxa"/>
          </w:tcPr>
          <w:p w:rsidR="00AD0509" w:rsidRDefault="00AD0509">
            <w:pPr>
              <w:pStyle w:val="ConsPlusNormal"/>
              <w:jc w:val="center"/>
            </w:pPr>
            <w:r>
              <w:t>план</w:t>
            </w:r>
          </w:p>
        </w:tc>
        <w:tc>
          <w:tcPr>
            <w:tcW w:w="850" w:type="dxa"/>
          </w:tcPr>
          <w:p w:rsidR="00AD0509" w:rsidRDefault="00AD0509">
            <w:pPr>
              <w:pStyle w:val="ConsPlusNormal"/>
              <w:jc w:val="center"/>
            </w:pPr>
            <w:r>
              <w:t>план</w:t>
            </w:r>
          </w:p>
        </w:tc>
        <w:tc>
          <w:tcPr>
            <w:tcW w:w="850" w:type="dxa"/>
          </w:tcPr>
          <w:p w:rsidR="00AD0509" w:rsidRDefault="00AD0509">
            <w:pPr>
              <w:pStyle w:val="ConsPlusNormal"/>
              <w:jc w:val="center"/>
            </w:pPr>
            <w:r>
              <w:t>план</w:t>
            </w:r>
          </w:p>
        </w:tc>
        <w:tc>
          <w:tcPr>
            <w:tcW w:w="850" w:type="dxa"/>
          </w:tcPr>
          <w:p w:rsidR="00AD0509" w:rsidRDefault="00AD0509">
            <w:pPr>
              <w:pStyle w:val="ConsPlusNormal"/>
              <w:jc w:val="center"/>
            </w:pPr>
            <w:r>
              <w:t>план</w:t>
            </w:r>
          </w:p>
        </w:tc>
      </w:tr>
      <w:tr w:rsidR="00AD0509">
        <w:tc>
          <w:tcPr>
            <w:tcW w:w="794" w:type="dxa"/>
          </w:tcPr>
          <w:p w:rsidR="00AD0509" w:rsidRDefault="00AD0509">
            <w:pPr>
              <w:pStyle w:val="ConsPlusNormal"/>
              <w:jc w:val="center"/>
            </w:pPr>
            <w:r>
              <w:t>1</w:t>
            </w:r>
          </w:p>
        </w:tc>
        <w:tc>
          <w:tcPr>
            <w:tcW w:w="3231" w:type="dxa"/>
          </w:tcPr>
          <w:p w:rsidR="00AD0509" w:rsidRDefault="00AD0509">
            <w:pPr>
              <w:pStyle w:val="ConsPlusNormal"/>
              <w:jc w:val="center"/>
            </w:pPr>
            <w:r>
              <w:t>2</w:t>
            </w:r>
          </w:p>
        </w:tc>
        <w:tc>
          <w:tcPr>
            <w:tcW w:w="794" w:type="dxa"/>
          </w:tcPr>
          <w:p w:rsidR="00AD0509" w:rsidRDefault="00AD0509">
            <w:pPr>
              <w:pStyle w:val="ConsPlusNormal"/>
              <w:jc w:val="center"/>
            </w:pPr>
            <w:r>
              <w:t>3</w:t>
            </w:r>
          </w:p>
        </w:tc>
        <w:tc>
          <w:tcPr>
            <w:tcW w:w="850" w:type="dxa"/>
          </w:tcPr>
          <w:p w:rsidR="00AD0509" w:rsidRDefault="00AD0509">
            <w:pPr>
              <w:pStyle w:val="ConsPlusNormal"/>
              <w:jc w:val="center"/>
            </w:pPr>
            <w:r>
              <w:t>4</w:t>
            </w:r>
          </w:p>
        </w:tc>
        <w:tc>
          <w:tcPr>
            <w:tcW w:w="850" w:type="dxa"/>
          </w:tcPr>
          <w:p w:rsidR="00AD0509" w:rsidRDefault="00AD0509">
            <w:pPr>
              <w:pStyle w:val="ConsPlusNormal"/>
              <w:jc w:val="center"/>
            </w:pPr>
            <w:r>
              <w:t>5</w:t>
            </w:r>
          </w:p>
        </w:tc>
        <w:tc>
          <w:tcPr>
            <w:tcW w:w="850" w:type="dxa"/>
          </w:tcPr>
          <w:p w:rsidR="00AD0509" w:rsidRDefault="00AD0509">
            <w:pPr>
              <w:pStyle w:val="ConsPlusNormal"/>
              <w:jc w:val="center"/>
            </w:pPr>
            <w:r>
              <w:t>6</w:t>
            </w:r>
          </w:p>
        </w:tc>
        <w:tc>
          <w:tcPr>
            <w:tcW w:w="850" w:type="dxa"/>
          </w:tcPr>
          <w:p w:rsidR="00AD0509" w:rsidRDefault="00AD0509">
            <w:pPr>
              <w:pStyle w:val="ConsPlusNormal"/>
              <w:jc w:val="center"/>
            </w:pPr>
            <w:r>
              <w:t>7</w:t>
            </w:r>
          </w:p>
        </w:tc>
        <w:tc>
          <w:tcPr>
            <w:tcW w:w="850" w:type="dxa"/>
          </w:tcPr>
          <w:p w:rsidR="00AD0509" w:rsidRDefault="00AD0509">
            <w:pPr>
              <w:pStyle w:val="ConsPlusNormal"/>
              <w:jc w:val="center"/>
            </w:pPr>
            <w:r>
              <w:t>8</w:t>
            </w:r>
          </w:p>
        </w:tc>
      </w:tr>
      <w:tr w:rsidR="00AD0509">
        <w:tc>
          <w:tcPr>
            <w:tcW w:w="794" w:type="dxa"/>
            <w:vMerge w:val="restart"/>
          </w:tcPr>
          <w:p w:rsidR="00AD0509" w:rsidRDefault="00AD0509">
            <w:pPr>
              <w:pStyle w:val="ConsPlusNormal"/>
              <w:jc w:val="center"/>
              <w:outlineLvl w:val="2"/>
            </w:pPr>
            <w:r>
              <w:t>1</w:t>
            </w:r>
          </w:p>
        </w:tc>
        <w:tc>
          <w:tcPr>
            <w:tcW w:w="8275" w:type="dxa"/>
            <w:gridSpan w:val="7"/>
          </w:tcPr>
          <w:p w:rsidR="00AD0509" w:rsidRDefault="00AD0509">
            <w:pPr>
              <w:pStyle w:val="ConsPlusNormal"/>
            </w:pPr>
            <w:r>
              <w:t>Цель. Создание условий для эффективной самореализации молодежи города Перми</w:t>
            </w:r>
          </w:p>
        </w:tc>
      </w:tr>
      <w:tr w:rsidR="00AD0509">
        <w:tc>
          <w:tcPr>
            <w:tcW w:w="794" w:type="dxa"/>
            <w:vMerge/>
          </w:tcPr>
          <w:p w:rsidR="00AD0509" w:rsidRDefault="00AD0509"/>
        </w:tc>
        <w:tc>
          <w:tcPr>
            <w:tcW w:w="3231" w:type="dxa"/>
          </w:tcPr>
          <w:p w:rsidR="00AD0509" w:rsidRDefault="00AD0509">
            <w:pPr>
              <w:pStyle w:val="ConsPlusNormal"/>
            </w:pPr>
            <w:r>
              <w:t>доля молодежи, вовлеченной в общественную жизнь города Перми, от общей численности молодежи города Перми</w:t>
            </w:r>
          </w:p>
        </w:tc>
        <w:tc>
          <w:tcPr>
            <w:tcW w:w="794" w:type="dxa"/>
          </w:tcPr>
          <w:p w:rsidR="00AD0509" w:rsidRDefault="00AD0509">
            <w:pPr>
              <w:pStyle w:val="ConsPlusNormal"/>
              <w:jc w:val="center"/>
            </w:pPr>
            <w:r>
              <w:t>%</w:t>
            </w:r>
          </w:p>
        </w:tc>
        <w:tc>
          <w:tcPr>
            <w:tcW w:w="850" w:type="dxa"/>
          </w:tcPr>
          <w:p w:rsidR="00AD0509" w:rsidRDefault="00AD0509">
            <w:pPr>
              <w:pStyle w:val="ConsPlusNormal"/>
              <w:jc w:val="center"/>
            </w:pPr>
            <w:r>
              <w:t>30,9</w:t>
            </w:r>
          </w:p>
        </w:tc>
        <w:tc>
          <w:tcPr>
            <w:tcW w:w="850" w:type="dxa"/>
          </w:tcPr>
          <w:p w:rsidR="00AD0509" w:rsidRDefault="00AD0509">
            <w:pPr>
              <w:pStyle w:val="ConsPlusNormal"/>
              <w:jc w:val="center"/>
            </w:pPr>
            <w:r>
              <w:t>32,8</w:t>
            </w:r>
          </w:p>
        </w:tc>
        <w:tc>
          <w:tcPr>
            <w:tcW w:w="850" w:type="dxa"/>
          </w:tcPr>
          <w:p w:rsidR="00AD0509" w:rsidRDefault="00AD0509">
            <w:pPr>
              <w:pStyle w:val="ConsPlusNormal"/>
              <w:jc w:val="center"/>
            </w:pPr>
            <w:r>
              <w:t>34,4</w:t>
            </w:r>
          </w:p>
        </w:tc>
        <w:tc>
          <w:tcPr>
            <w:tcW w:w="850" w:type="dxa"/>
          </w:tcPr>
          <w:p w:rsidR="00AD0509" w:rsidRDefault="00AD0509">
            <w:pPr>
              <w:pStyle w:val="ConsPlusNormal"/>
              <w:jc w:val="center"/>
            </w:pPr>
            <w:r>
              <w:t>36,2</w:t>
            </w:r>
          </w:p>
        </w:tc>
        <w:tc>
          <w:tcPr>
            <w:tcW w:w="850" w:type="dxa"/>
          </w:tcPr>
          <w:p w:rsidR="00AD0509" w:rsidRDefault="00AD0509">
            <w:pPr>
              <w:pStyle w:val="ConsPlusNormal"/>
              <w:jc w:val="center"/>
            </w:pPr>
            <w:r>
              <w:t>37,2</w:t>
            </w:r>
          </w:p>
        </w:tc>
      </w:tr>
      <w:tr w:rsidR="00AD0509">
        <w:tc>
          <w:tcPr>
            <w:tcW w:w="794" w:type="dxa"/>
            <w:vMerge/>
          </w:tcPr>
          <w:p w:rsidR="00AD0509" w:rsidRDefault="00AD0509"/>
        </w:tc>
        <w:tc>
          <w:tcPr>
            <w:tcW w:w="3231" w:type="dxa"/>
          </w:tcPr>
          <w:p w:rsidR="00AD0509" w:rsidRDefault="00AD0509">
            <w:pPr>
              <w:pStyle w:val="ConsPlusNormal"/>
            </w:pPr>
            <w:r>
              <w:t>количество посещений мероприятий в сфере молодежной политики, проводимых на территории города Перми при поддержке администрации города Перми</w:t>
            </w:r>
          </w:p>
        </w:tc>
        <w:tc>
          <w:tcPr>
            <w:tcW w:w="794" w:type="dxa"/>
          </w:tcPr>
          <w:p w:rsidR="00AD0509" w:rsidRDefault="00AD0509">
            <w:pPr>
              <w:pStyle w:val="ConsPlusNormal"/>
              <w:jc w:val="center"/>
            </w:pPr>
            <w:r>
              <w:t>чел.</w:t>
            </w:r>
          </w:p>
        </w:tc>
        <w:tc>
          <w:tcPr>
            <w:tcW w:w="850" w:type="dxa"/>
          </w:tcPr>
          <w:p w:rsidR="00AD0509" w:rsidRDefault="00AD0509">
            <w:pPr>
              <w:pStyle w:val="ConsPlusNormal"/>
              <w:jc w:val="center"/>
            </w:pPr>
            <w:r>
              <w:t>68159</w:t>
            </w:r>
          </w:p>
        </w:tc>
        <w:tc>
          <w:tcPr>
            <w:tcW w:w="850" w:type="dxa"/>
          </w:tcPr>
          <w:p w:rsidR="00AD0509" w:rsidRDefault="00AD0509">
            <w:pPr>
              <w:pStyle w:val="ConsPlusNormal"/>
              <w:jc w:val="center"/>
            </w:pPr>
            <w:r>
              <w:t>68772</w:t>
            </w:r>
          </w:p>
        </w:tc>
        <w:tc>
          <w:tcPr>
            <w:tcW w:w="850" w:type="dxa"/>
          </w:tcPr>
          <w:p w:rsidR="00AD0509" w:rsidRDefault="00AD0509">
            <w:pPr>
              <w:pStyle w:val="ConsPlusNormal"/>
              <w:jc w:val="center"/>
            </w:pPr>
            <w:r>
              <w:t>68772</w:t>
            </w:r>
          </w:p>
        </w:tc>
        <w:tc>
          <w:tcPr>
            <w:tcW w:w="850" w:type="dxa"/>
          </w:tcPr>
          <w:p w:rsidR="00AD0509" w:rsidRDefault="00AD0509">
            <w:pPr>
              <w:pStyle w:val="ConsPlusNormal"/>
              <w:jc w:val="center"/>
            </w:pPr>
            <w:r>
              <w:t>69488</w:t>
            </w:r>
          </w:p>
        </w:tc>
        <w:tc>
          <w:tcPr>
            <w:tcW w:w="850" w:type="dxa"/>
          </w:tcPr>
          <w:p w:rsidR="00AD0509" w:rsidRDefault="00AD0509">
            <w:pPr>
              <w:pStyle w:val="ConsPlusNormal"/>
              <w:jc w:val="center"/>
            </w:pPr>
            <w:r>
              <w:t>69488</w:t>
            </w:r>
          </w:p>
        </w:tc>
      </w:tr>
      <w:tr w:rsidR="00AD0509">
        <w:tc>
          <w:tcPr>
            <w:tcW w:w="794" w:type="dxa"/>
            <w:vMerge/>
          </w:tcPr>
          <w:p w:rsidR="00AD0509" w:rsidRDefault="00AD0509"/>
        </w:tc>
        <w:tc>
          <w:tcPr>
            <w:tcW w:w="3231" w:type="dxa"/>
          </w:tcPr>
          <w:p w:rsidR="00AD0509" w:rsidRDefault="00AD0509">
            <w:pPr>
              <w:pStyle w:val="ConsPlusNormal"/>
            </w:pPr>
            <w:r>
              <w:t>доля молодежи, удовлетворенной качеством реализуемых мероприятий в сфере молодежной политики, от общей численности опрошенной молодежи города Перми, участвовавшей в реализуемых мероприятиях в сфере молодежной политики</w:t>
            </w:r>
          </w:p>
        </w:tc>
        <w:tc>
          <w:tcPr>
            <w:tcW w:w="794" w:type="dxa"/>
          </w:tcPr>
          <w:p w:rsidR="00AD0509" w:rsidRDefault="00AD0509">
            <w:pPr>
              <w:pStyle w:val="ConsPlusNormal"/>
              <w:jc w:val="center"/>
            </w:pPr>
            <w:r>
              <w:t>%</w:t>
            </w:r>
          </w:p>
        </w:tc>
        <w:tc>
          <w:tcPr>
            <w:tcW w:w="850" w:type="dxa"/>
          </w:tcPr>
          <w:p w:rsidR="00AD0509" w:rsidRDefault="00AD0509">
            <w:pPr>
              <w:pStyle w:val="ConsPlusNormal"/>
              <w:jc w:val="center"/>
            </w:pPr>
            <w:r>
              <w:t>90,5</w:t>
            </w:r>
          </w:p>
        </w:tc>
        <w:tc>
          <w:tcPr>
            <w:tcW w:w="850" w:type="dxa"/>
          </w:tcPr>
          <w:p w:rsidR="00AD0509" w:rsidRDefault="00AD0509">
            <w:pPr>
              <w:pStyle w:val="ConsPlusNormal"/>
              <w:jc w:val="center"/>
            </w:pPr>
            <w:r>
              <w:t>91</w:t>
            </w:r>
          </w:p>
        </w:tc>
        <w:tc>
          <w:tcPr>
            <w:tcW w:w="850" w:type="dxa"/>
          </w:tcPr>
          <w:p w:rsidR="00AD0509" w:rsidRDefault="00AD0509">
            <w:pPr>
              <w:pStyle w:val="ConsPlusNormal"/>
              <w:jc w:val="center"/>
            </w:pPr>
            <w:r>
              <w:t>91,3</w:t>
            </w:r>
          </w:p>
        </w:tc>
        <w:tc>
          <w:tcPr>
            <w:tcW w:w="850" w:type="dxa"/>
          </w:tcPr>
          <w:p w:rsidR="00AD0509" w:rsidRDefault="00AD0509">
            <w:pPr>
              <w:pStyle w:val="ConsPlusNormal"/>
              <w:jc w:val="center"/>
            </w:pPr>
            <w:r>
              <w:t>91,5</w:t>
            </w:r>
          </w:p>
        </w:tc>
        <w:tc>
          <w:tcPr>
            <w:tcW w:w="850" w:type="dxa"/>
          </w:tcPr>
          <w:p w:rsidR="00AD0509" w:rsidRDefault="00AD0509">
            <w:pPr>
              <w:pStyle w:val="ConsPlusNormal"/>
              <w:jc w:val="center"/>
            </w:pPr>
            <w:r>
              <w:t>92</w:t>
            </w:r>
          </w:p>
        </w:tc>
      </w:tr>
      <w:tr w:rsidR="00AD0509">
        <w:tc>
          <w:tcPr>
            <w:tcW w:w="794" w:type="dxa"/>
          </w:tcPr>
          <w:p w:rsidR="00AD0509" w:rsidRDefault="00AD0509">
            <w:pPr>
              <w:pStyle w:val="ConsPlusNormal"/>
              <w:jc w:val="center"/>
              <w:outlineLvl w:val="3"/>
            </w:pPr>
            <w:r>
              <w:t>1.1</w:t>
            </w:r>
          </w:p>
        </w:tc>
        <w:tc>
          <w:tcPr>
            <w:tcW w:w="8275" w:type="dxa"/>
            <w:gridSpan w:val="7"/>
          </w:tcPr>
          <w:p w:rsidR="00AD0509" w:rsidRDefault="00AD0509">
            <w:pPr>
              <w:pStyle w:val="ConsPlusNormal"/>
            </w:pPr>
            <w:r>
              <w:t>Подпрограмма. Создание условий для эффективной самореализации молодежи города Перми</w:t>
            </w:r>
          </w:p>
        </w:tc>
      </w:tr>
      <w:tr w:rsidR="00AD0509">
        <w:tc>
          <w:tcPr>
            <w:tcW w:w="794" w:type="dxa"/>
            <w:vMerge w:val="restart"/>
          </w:tcPr>
          <w:p w:rsidR="00AD0509" w:rsidRDefault="00AD0509">
            <w:pPr>
              <w:pStyle w:val="ConsPlusNormal"/>
              <w:jc w:val="center"/>
            </w:pPr>
            <w:r>
              <w:t>1.1.1</w:t>
            </w:r>
          </w:p>
        </w:tc>
        <w:tc>
          <w:tcPr>
            <w:tcW w:w="8275" w:type="dxa"/>
            <w:gridSpan w:val="7"/>
          </w:tcPr>
          <w:p w:rsidR="00AD0509" w:rsidRDefault="00AD0509">
            <w:pPr>
              <w:pStyle w:val="ConsPlusNormal"/>
            </w:pPr>
            <w:r>
              <w:t>Задача. Формирование системы поддержки инициативной и талантливой молодежи, а также развитие системы гражданского и патриотического воспитания молодежи</w:t>
            </w:r>
          </w:p>
        </w:tc>
      </w:tr>
      <w:tr w:rsidR="00AD0509">
        <w:tc>
          <w:tcPr>
            <w:tcW w:w="794" w:type="dxa"/>
            <w:vMerge/>
          </w:tcPr>
          <w:p w:rsidR="00AD0509" w:rsidRDefault="00AD0509"/>
        </w:tc>
        <w:tc>
          <w:tcPr>
            <w:tcW w:w="3231" w:type="dxa"/>
          </w:tcPr>
          <w:p w:rsidR="00AD0509" w:rsidRDefault="00AD0509">
            <w:pPr>
              <w:pStyle w:val="ConsPlusNormal"/>
            </w:pPr>
            <w:r>
              <w:t>доля молодежи, вовлеченной в мероприятия по формированию системы развития талантливой и инициативной молодежи, развития творческого, профессионального, интеллектуального потенциалов молодежи, от общей численности молодежи города Перми</w:t>
            </w:r>
          </w:p>
        </w:tc>
        <w:tc>
          <w:tcPr>
            <w:tcW w:w="794" w:type="dxa"/>
          </w:tcPr>
          <w:p w:rsidR="00AD0509" w:rsidRDefault="00AD0509">
            <w:pPr>
              <w:pStyle w:val="ConsPlusNormal"/>
              <w:jc w:val="center"/>
            </w:pPr>
            <w:r>
              <w:t>%</w:t>
            </w:r>
          </w:p>
        </w:tc>
        <w:tc>
          <w:tcPr>
            <w:tcW w:w="850" w:type="dxa"/>
          </w:tcPr>
          <w:p w:rsidR="00AD0509" w:rsidRDefault="00AD0509">
            <w:pPr>
              <w:pStyle w:val="ConsPlusNormal"/>
              <w:jc w:val="center"/>
            </w:pPr>
            <w:r>
              <w:t>9,5</w:t>
            </w:r>
          </w:p>
        </w:tc>
        <w:tc>
          <w:tcPr>
            <w:tcW w:w="850" w:type="dxa"/>
          </w:tcPr>
          <w:p w:rsidR="00AD0509" w:rsidRDefault="00AD0509">
            <w:pPr>
              <w:pStyle w:val="ConsPlusNormal"/>
              <w:jc w:val="center"/>
            </w:pPr>
            <w:r>
              <w:t>10,1</w:t>
            </w:r>
          </w:p>
        </w:tc>
        <w:tc>
          <w:tcPr>
            <w:tcW w:w="850" w:type="dxa"/>
          </w:tcPr>
          <w:p w:rsidR="00AD0509" w:rsidRDefault="00AD0509">
            <w:pPr>
              <w:pStyle w:val="ConsPlusNormal"/>
              <w:jc w:val="center"/>
            </w:pPr>
            <w:r>
              <w:t>10,5</w:t>
            </w:r>
          </w:p>
        </w:tc>
        <w:tc>
          <w:tcPr>
            <w:tcW w:w="850" w:type="dxa"/>
          </w:tcPr>
          <w:p w:rsidR="00AD0509" w:rsidRDefault="00AD0509">
            <w:pPr>
              <w:pStyle w:val="ConsPlusNormal"/>
              <w:jc w:val="center"/>
            </w:pPr>
            <w:r>
              <w:t>11,1</w:t>
            </w:r>
          </w:p>
        </w:tc>
        <w:tc>
          <w:tcPr>
            <w:tcW w:w="850" w:type="dxa"/>
          </w:tcPr>
          <w:p w:rsidR="00AD0509" w:rsidRDefault="00AD0509">
            <w:pPr>
              <w:pStyle w:val="ConsPlusNormal"/>
              <w:jc w:val="center"/>
            </w:pPr>
            <w:r>
              <w:t>11,4</w:t>
            </w:r>
          </w:p>
        </w:tc>
      </w:tr>
      <w:tr w:rsidR="00AD0509">
        <w:tc>
          <w:tcPr>
            <w:tcW w:w="794" w:type="dxa"/>
          </w:tcPr>
          <w:p w:rsidR="00AD0509" w:rsidRDefault="00AD0509">
            <w:pPr>
              <w:pStyle w:val="ConsPlusNormal"/>
            </w:pPr>
          </w:p>
        </w:tc>
        <w:tc>
          <w:tcPr>
            <w:tcW w:w="3231" w:type="dxa"/>
          </w:tcPr>
          <w:p w:rsidR="00AD0509" w:rsidRDefault="00AD0509">
            <w:pPr>
              <w:pStyle w:val="ConsPlusNormal"/>
            </w:pPr>
            <w:r>
              <w:t>доля молодежи, вовлеченной в мероприятия по гражданскому и патриотическому воспитанию, от общей численности молодежи города Перми</w:t>
            </w:r>
          </w:p>
        </w:tc>
        <w:tc>
          <w:tcPr>
            <w:tcW w:w="794" w:type="dxa"/>
          </w:tcPr>
          <w:p w:rsidR="00AD0509" w:rsidRDefault="00AD0509">
            <w:pPr>
              <w:pStyle w:val="ConsPlusNormal"/>
              <w:jc w:val="center"/>
            </w:pPr>
            <w:r>
              <w:t>%</w:t>
            </w:r>
          </w:p>
        </w:tc>
        <w:tc>
          <w:tcPr>
            <w:tcW w:w="850" w:type="dxa"/>
          </w:tcPr>
          <w:p w:rsidR="00AD0509" w:rsidRDefault="00AD0509">
            <w:pPr>
              <w:pStyle w:val="ConsPlusNormal"/>
              <w:jc w:val="center"/>
            </w:pPr>
            <w:r>
              <w:t>7,1</w:t>
            </w:r>
          </w:p>
        </w:tc>
        <w:tc>
          <w:tcPr>
            <w:tcW w:w="850" w:type="dxa"/>
          </w:tcPr>
          <w:p w:rsidR="00AD0509" w:rsidRDefault="00AD0509">
            <w:pPr>
              <w:pStyle w:val="ConsPlusNormal"/>
              <w:jc w:val="center"/>
            </w:pPr>
            <w:r>
              <w:t>7,6</w:t>
            </w:r>
          </w:p>
        </w:tc>
        <w:tc>
          <w:tcPr>
            <w:tcW w:w="850" w:type="dxa"/>
          </w:tcPr>
          <w:p w:rsidR="00AD0509" w:rsidRDefault="00AD0509">
            <w:pPr>
              <w:pStyle w:val="ConsPlusNormal"/>
              <w:jc w:val="center"/>
            </w:pPr>
            <w:r>
              <w:t>8,0</w:t>
            </w:r>
          </w:p>
        </w:tc>
        <w:tc>
          <w:tcPr>
            <w:tcW w:w="850" w:type="dxa"/>
          </w:tcPr>
          <w:p w:rsidR="00AD0509" w:rsidRDefault="00AD0509">
            <w:pPr>
              <w:pStyle w:val="ConsPlusNormal"/>
              <w:jc w:val="center"/>
            </w:pPr>
            <w:r>
              <w:t>8,4</w:t>
            </w:r>
          </w:p>
        </w:tc>
        <w:tc>
          <w:tcPr>
            <w:tcW w:w="850" w:type="dxa"/>
          </w:tcPr>
          <w:p w:rsidR="00AD0509" w:rsidRDefault="00AD0509">
            <w:pPr>
              <w:pStyle w:val="ConsPlusNormal"/>
              <w:jc w:val="center"/>
            </w:pPr>
            <w:r>
              <w:t>8,6</w:t>
            </w:r>
          </w:p>
        </w:tc>
      </w:tr>
      <w:tr w:rsidR="00AD0509">
        <w:tc>
          <w:tcPr>
            <w:tcW w:w="794" w:type="dxa"/>
          </w:tcPr>
          <w:p w:rsidR="00AD0509" w:rsidRDefault="00AD0509">
            <w:pPr>
              <w:pStyle w:val="ConsPlusNormal"/>
            </w:pPr>
          </w:p>
        </w:tc>
        <w:tc>
          <w:tcPr>
            <w:tcW w:w="3231" w:type="dxa"/>
          </w:tcPr>
          <w:p w:rsidR="00AD0509" w:rsidRDefault="00AD0509">
            <w:pPr>
              <w:pStyle w:val="ConsPlusNormal"/>
            </w:pPr>
            <w:r>
              <w:t>доля молодежи, принимающей участие в мероприятиях по развитию системы добровольчества и гражданской активности, от общей численности молодежи города Перми</w:t>
            </w:r>
          </w:p>
        </w:tc>
        <w:tc>
          <w:tcPr>
            <w:tcW w:w="794" w:type="dxa"/>
          </w:tcPr>
          <w:p w:rsidR="00AD0509" w:rsidRDefault="00AD0509">
            <w:pPr>
              <w:pStyle w:val="ConsPlusNormal"/>
              <w:jc w:val="center"/>
            </w:pPr>
            <w:r>
              <w:t>%</w:t>
            </w:r>
          </w:p>
        </w:tc>
        <w:tc>
          <w:tcPr>
            <w:tcW w:w="850" w:type="dxa"/>
          </w:tcPr>
          <w:p w:rsidR="00AD0509" w:rsidRDefault="00AD0509">
            <w:pPr>
              <w:pStyle w:val="ConsPlusNormal"/>
              <w:jc w:val="center"/>
            </w:pPr>
            <w:r>
              <w:t>11,8</w:t>
            </w:r>
          </w:p>
        </w:tc>
        <w:tc>
          <w:tcPr>
            <w:tcW w:w="850" w:type="dxa"/>
          </w:tcPr>
          <w:p w:rsidR="00AD0509" w:rsidRDefault="00AD0509">
            <w:pPr>
              <w:pStyle w:val="ConsPlusNormal"/>
              <w:jc w:val="center"/>
            </w:pPr>
            <w:r>
              <w:t>12,5</w:t>
            </w:r>
          </w:p>
        </w:tc>
        <w:tc>
          <w:tcPr>
            <w:tcW w:w="850" w:type="dxa"/>
          </w:tcPr>
          <w:p w:rsidR="00AD0509" w:rsidRDefault="00AD0509">
            <w:pPr>
              <w:pStyle w:val="ConsPlusNormal"/>
              <w:jc w:val="center"/>
            </w:pPr>
            <w:r>
              <w:t>13,1</w:t>
            </w:r>
          </w:p>
        </w:tc>
        <w:tc>
          <w:tcPr>
            <w:tcW w:w="850" w:type="dxa"/>
          </w:tcPr>
          <w:p w:rsidR="00AD0509" w:rsidRDefault="00AD0509">
            <w:pPr>
              <w:pStyle w:val="ConsPlusNormal"/>
              <w:jc w:val="center"/>
            </w:pPr>
            <w:r>
              <w:t>13,7</w:t>
            </w:r>
          </w:p>
        </w:tc>
        <w:tc>
          <w:tcPr>
            <w:tcW w:w="850" w:type="dxa"/>
          </w:tcPr>
          <w:p w:rsidR="00AD0509" w:rsidRDefault="00AD0509">
            <w:pPr>
              <w:pStyle w:val="ConsPlusNormal"/>
              <w:jc w:val="center"/>
            </w:pPr>
            <w:r>
              <w:t>14,1</w:t>
            </w:r>
          </w:p>
        </w:tc>
      </w:tr>
      <w:tr w:rsidR="00AD0509">
        <w:tc>
          <w:tcPr>
            <w:tcW w:w="794" w:type="dxa"/>
          </w:tcPr>
          <w:p w:rsidR="00AD0509" w:rsidRDefault="00AD0509">
            <w:pPr>
              <w:pStyle w:val="ConsPlusNormal"/>
              <w:jc w:val="center"/>
            </w:pPr>
            <w:r>
              <w:t>1.1.2</w:t>
            </w:r>
          </w:p>
        </w:tc>
        <w:tc>
          <w:tcPr>
            <w:tcW w:w="8275" w:type="dxa"/>
            <w:gridSpan w:val="7"/>
          </w:tcPr>
          <w:p w:rsidR="00AD0509" w:rsidRDefault="00AD0509">
            <w:pPr>
              <w:pStyle w:val="ConsPlusNormal"/>
            </w:pPr>
            <w:r>
              <w:t>Задача. Приведение в нормативное состояние МАУ "Дворец молодежи" г. Перми</w:t>
            </w:r>
          </w:p>
        </w:tc>
      </w:tr>
      <w:tr w:rsidR="00AD0509">
        <w:tc>
          <w:tcPr>
            <w:tcW w:w="794" w:type="dxa"/>
          </w:tcPr>
          <w:p w:rsidR="00AD0509" w:rsidRDefault="00AD0509">
            <w:pPr>
              <w:pStyle w:val="ConsPlusNormal"/>
            </w:pPr>
          </w:p>
        </w:tc>
        <w:tc>
          <w:tcPr>
            <w:tcW w:w="3231" w:type="dxa"/>
          </w:tcPr>
          <w:p w:rsidR="00AD0509" w:rsidRDefault="00AD0509">
            <w:pPr>
              <w:pStyle w:val="ConsPlusNormal"/>
            </w:pPr>
            <w:r>
              <w:t>наличие подписанного акта выполненных работ по реконструкции здания МАУ "Дворец молодежи"</w:t>
            </w:r>
          </w:p>
        </w:tc>
        <w:tc>
          <w:tcPr>
            <w:tcW w:w="794" w:type="dxa"/>
          </w:tcPr>
          <w:p w:rsidR="00AD0509" w:rsidRDefault="00AD0509">
            <w:pPr>
              <w:pStyle w:val="ConsPlusNormal"/>
              <w:jc w:val="center"/>
            </w:pPr>
            <w:r>
              <w:t>ед.</w:t>
            </w:r>
          </w:p>
        </w:tc>
        <w:tc>
          <w:tcPr>
            <w:tcW w:w="850" w:type="dxa"/>
          </w:tcPr>
          <w:p w:rsidR="00AD0509" w:rsidRDefault="00AD0509">
            <w:pPr>
              <w:pStyle w:val="ConsPlusNormal"/>
              <w:jc w:val="center"/>
            </w:pPr>
            <w:r>
              <w:t>-</w:t>
            </w:r>
          </w:p>
        </w:tc>
        <w:tc>
          <w:tcPr>
            <w:tcW w:w="850" w:type="dxa"/>
          </w:tcPr>
          <w:p w:rsidR="00AD0509" w:rsidRDefault="00AD0509">
            <w:pPr>
              <w:pStyle w:val="ConsPlusNormal"/>
              <w:jc w:val="center"/>
            </w:pPr>
            <w:r>
              <w:t>-</w:t>
            </w:r>
          </w:p>
        </w:tc>
        <w:tc>
          <w:tcPr>
            <w:tcW w:w="850" w:type="dxa"/>
          </w:tcPr>
          <w:p w:rsidR="00AD0509" w:rsidRDefault="00AD0509">
            <w:pPr>
              <w:pStyle w:val="ConsPlusNormal"/>
              <w:jc w:val="center"/>
            </w:pPr>
            <w:r>
              <w:t>-</w:t>
            </w:r>
          </w:p>
        </w:tc>
        <w:tc>
          <w:tcPr>
            <w:tcW w:w="850" w:type="dxa"/>
          </w:tcPr>
          <w:p w:rsidR="00AD0509" w:rsidRDefault="00AD0509">
            <w:pPr>
              <w:pStyle w:val="ConsPlusNormal"/>
              <w:jc w:val="center"/>
            </w:pPr>
            <w:r>
              <w:t>1</w:t>
            </w:r>
          </w:p>
        </w:tc>
        <w:tc>
          <w:tcPr>
            <w:tcW w:w="850" w:type="dxa"/>
          </w:tcPr>
          <w:p w:rsidR="00AD0509" w:rsidRDefault="00AD0509">
            <w:pPr>
              <w:pStyle w:val="ConsPlusNormal"/>
              <w:jc w:val="center"/>
            </w:pPr>
            <w:r>
              <w:t>-</w:t>
            </w:r>
          </w:p>
        </w:tc>
      </w:tr>
      <w:tr w:rsidR="00AD0509">
        <w:tc>
          <w:tcPr>
            <w:tcW w:w="794" w:type="dxa"/>
          </w:tcPr>
          <w:p w:rsidR="00AD0509" w:rsidRDefault="00AD0509">
            <w:pPr>
              <w:pStyle w:val="ConsPlusNormal"/>
              <w:jc w:val="center"/>
            </w:pPr>
            <w:r>
              <w:t>1.1.3</w:t>
            </w:r>
          </w:p>
        </w:tc>
        <w:tc>
          <w:tcPr>
            <w:tcW w:w="8275" w:type="dxa"/>
            <w:gridSpan w:val="7"/>
          </w:tcPr>
          <w:p w:rsidR="00AD0509" w:rsidRDefault="00AD0509">
            <w:pPr>
              <w:pStyle w:val="ConsPlusNormal"/>
            </w:pPr>
            <w:r>
              <w:t>Задача. Формирование концепции молодежной политики города Перми</w:t>
            </w:r>
          </w:p>
        </w:tc>
      </w:tr>
      <w:tr w:rsidR="00AD0509">
        <w:tc>
          <w:tcPr>
            <w:tcW w:w="794" w:type="dxa"/>
          </w:tcPr>
          <w:p w:rsidR="00AD0509" w:rsidRDefault="00AD0509">
            <w:pPr>
              <w:pStyle w:val="ConsPlusNormal"/>
            </w:pPr>
          </w:p>
        </w:tc>
        <w:tc>
          <w:tcPr>
            <w:tcW w:w="3231" w:type="dxa"/>
          </w:tcPr>
          <w:p w:rsidR="00AD0509" w:rsidRDefault="00AD0509">
            <w:pPr>
              <w:pStyle w:val="ConsPlusNormal"/>
            </w:pPr>
            <w:r>
              <w:t>наличие утвержденного решения Пермской городской Думы "Об утверждении концепции молодежной политики города Перми"</w:t>
            </w:r>
          </w:p>
        </w:tc>
        <w:tc>
          <w:tcPr>
            <w:tcW w:w="794" w:type="dxa"/>
          </w:tcPr>
          <w:p w:rsidR="00AD0509" w:rsidRDefault="00AD0509">
            <w:pPr>
              <w:pStyle w:val="ConsPlusNormal"/>
              <w:jc w:val="center"/>
            </w:pPr>
            <w:r>
              <w:t>ед.</w:t>
            </w:r>
          </w:p>
        </w:tc>
        <w:tc>
          <w:tcPr>
            <w:tcW w:w="850" w:type="dxa"/>
          </w:tcPr>
          <w:p w:rsidR="00AD0509" w:rsidRDefault="00AD0509">
            <w:pPr>
              <w:pStyle w:val="ConsPlusNormal"/>
              <w:jc w:val="center"/>
            </w:pPr>
            <w:r>
              <w:t>-</w:t>
            </w:r>
          </w:p>
        </w:tc>
        <w:tc>
          <w:tcPr>
            <w:tcW w:w="850" w:type="dxa"/>
          </w:tcPr>
          <w:p w:rsidR="00AD0509" w:rsidRDefault="00AD0509">
            <w:pPr>
              <w:pStyle w:val="ConsPlusNormal"/>
              <w:jc w:val="center"/>
            </w:pPr>
            <w:r>
              <w:t>1</w:t>
            </w:r>
          </w:p>
        </w:tc>
        <w:tc>
          <w:tcPr>
            <w:tcW w:w="850" w:type="dxa"/>
          </w:tcPr>
          <w:p w:rsidR="00AD0509" w:rsidRDefault="00AD0509">
            <w:pPr>
              <w:pStyle w:val="ConsPlusNormal"/>
              <w:jc w:val="center"/>
            </w:pPr>
            <w:r>
              <w:t>-</w:t>
            </w:r>
          </w:p>
        </w:tc>
        <w:tc>
          <w:tcPr>
            <w:tcW w:w="850" w:type="dxa"/>
          </w:tcPr>
          <w:p w:rsidR="00AD0509" w:rsidRDefault="00AD0509">
            <w:pPr>
              <w:pStyle w:val="ConsPlusNormal"/>
              <w:jc w:val="center"/>
            </w:pPr>
            <w:r>
              <w:t>-</w:t>
            </w:r>
          </w:p>
        </w:tc>
        <w:tc>
          <w:tcPr>
            <w:tcW w:w="850" w:type="dxa"/>
          </w:tcPr>
          <w:p w:rsidR="00AD0509" w:rsidRDefault="00AD0509">
            <w:pPr>
              <w:pStyle w:val="ConsPlusNormal"/>
              <w:jc w:val="center"/>
            </w:pPr>
            <w:r>
              <w:t>-</w:t>
            </w:r>
          </w:p>
        </w:tc>
      </w:tr>
      <w:tr w:rsidR="00AD0509">
        <w:tc>
          <w:tcPr>
            <w:tcW w:w="794" w:type="dxa"/>
          </w:tcPr>
          <w:p w:rsidR="00AD0509" w:rsidRDefault="00AD0509">
            <w:pPr>
              <w:pStyle w:val="ConsPlusNormal"/>
              <w:jc w:val="center"/>
              <w:outlineLvl w:val="3"/>
            </w:pPr>
            <w:r>
              <w:t>1.2</w:t>
            </w:r>
          </w:p>
        </w:tc>
        <w:tc>
          <w:tcPr>
            <w:tcW w:w="8275" w:type="dxa"/>
            <w:gridSpan w:val="7"/>
          </w:tcPr>
          <w:p w:rsidR="00AD0509" w:rsidRDefault="00AD0509">
            <w:pPr>
              <w:pStyle w:val="ConsPlusNormal"/>
            </w:pPr>
            <w:r>
              <w:t>Подпрограмма. Создание условий для социальной интеграции молодежи в общественно полезную деятельность</w:t>
            </w:r>
          </w:p>
        </w:tc>
      </w:tr>
      <w:tr w:rsidR="00AD0509">
        <w:tc>
          <w:tcPr>
            <w:tcW w:w="794" w:type="dxa"/>
          </w:tcPr>
          <w:p w:rsidR="00AD0509" w:rsidRDefault="00AD0509">
            <w:pPr>
              <w:pStyle w:val="ConsPlusNormal"/>
              <w:jc w:val="center"/>
            </w:pPr>
            <w:r>
              <w:t>1.2.1</w:t>
            </w:r>
          </w:p>
        </w:tc>
        <w:tc>
          <w:tcPr>
            <w:tcW w:w="8275" w:type="dxa"/>
            <w:gridSpan w:val="7"/>
          </w:tcPr>
          <w:p w:rsidR="00AD0509" w:rsidRDefault="00AD0509">
            <w:pPr>
              <w:pStyle w:val="ConsPlusNormal"/>
            </w:pPr>
            <w:r>
              <w:t>Задача. Развитие форм трудовой и экономической деятельности молодежи</w:t>
            </w:r>
          </w:p>
        </w:tc>
      </w:tr>
      <w:tr w:rsidR="00AD0509">
        <w:tc>
          <w:tcPr>
            <w:tcW w:w="794" w:type="dxa"/>
          </w:tcPr>
          <w:p w:rsidR="00AD0509" w:rsidRDefault="00AD0509">
            <w:pPr>
              <w:pStyle w:val="ConsPlusNormal"/>
            </w:pPr>
          </w:p>
        </w:tc>
        <w:tc>
          <w:tcPr>
            <w:tcW w:w="3231" w:type="dxa"/>
          </w:tcPr>
          <w:p w:rsidR="00AD0509" w:rsidRDefault="00AD0509">
            <w:pPr>
              <w:pStyle w:val="ConsPlusNormal"/>
            </w:pPr>
            <w:r>
              <w:t>доля молодежи в возрасте от 14 до 25 лет, вовлеченной в мероприятия по организации занятости, от общей численности молодежи в возрасте от 14 до 25 лет</w:t>
            </w:r>
          </w:p>
        </w:tc>
        <w:tc>
          <w:tcPr>
            <w:tcW w:w="794" w:type="dxa"/>
          </w:tcPr>
          <w:p w:rsidR="00AD0509" w:rsidRDefault="00AD0509">
            <w:pPr>
              <w:pStyle w:val="ConsPlusNormal"/>
              <w:jc w:val="center"/>
            </w:pPr>
            <w:r>
              <w:t>%</w:t>
            </w:r>
          </w:p>
        </w:tc>
        <w:tc>
          <w:tcPr>
            <w:tcW w:w="850" w:type="dxa"/>
          </w:tcPr>
          <w:p w:rsidR="00AD0509" w:rsidRDefault="00AD0509">
            <w:pPr>
              <w:pStyle w:val="ConsPlusNormal"/>
              <w:jc w:val="center"/>
            </w:pPr>
            <w:r>
              <w:t>4,3</w:t>
            </w:r>
          </w:p>
        </w:tc>
        <w:tc>
          <w:tcPr>
            <w:tcW w:w="850" w:type="dxa"/>
          </w:tcPr>
          <w:p w:rsidR="00AD0509" w:rsidRDefault="00AD0509">
            <w:pPr>
              <w:pStyle w:val="ConsPlusNormal"/>
              <w:jc w:val="center"/>
            </w:pPr>
            <w:r>
              <w:t>4,4</w:t>
            </w:r>
          </w:p>
        </w:tc>
        <w:tc>
          <w:tcPr>
            <w:tcW w:w="850" w:type="dxa"/>
          </w:tcPr>
          <w:p w:rsidR="00AD0509" w:rsidRDefault="00AD0509">
            <w:pPr>
              <w:pStyle w:val="ConsPlusNormal"/>
              <w:jc w:val="center"/>
            </w:pPr>
            <w:r>
              <w:t>4,4</w:t>
            </w:r>
          </w:p>
        </w:tc>
        <w:tc>
          <w:tcPr>
            <w:tcW w:w="850" w:type="dxa"/>
          </w:tcPr>
          <w:p w:rsidR="00AD0509" w:rsidRDefault="00AD0509">
            <w:pPr>
              <w:pStyle w:val="ConsPlusNormal"/>
              <w:jc w:val="center"/>
            </w:pPr>
            <w:r>
              <w:t>4,5</w:t>
            </w:r>
          </w:p>
        </w:tc>
        <w:tc>
          <w:tcPr>
            <w:tcW w:w="850" w:type="dxa"/>
          </w:tcPr>
          <w:p w:rsidR="00AD0509" w:rsidRDefault="00AD0509">
            <w:pPr>
              <w:pStyle w:val="ConsPlusNormal"/>
              <w:jc w:val="center"/>
            </w:pPr>
            <w:r>
              <w:t>4,6</w:t>
            </w:r>
          </w:p>
        </w:tc>
      </w:tr>
    </w:tbl>
    <w:p w:rsidR="00AD0509" w:rsidRDefault="00AD0509">
      <w:pPr>
        <w:pStyle w:val="ConsPlusNormal"/>
        <w:jc w:val="both"/>
      </w:pPr>
    </w:p>
    <w:p w:rsidR="00AD0509" w:rsidRDefault="00AD0509">
      <w:pPr>
        <w:pStyle w:val="ConsPlusTitle"/>
        <w:jc w:val="center"/>
        <w:outlineLvl w:val="1"/>
      </w:pPr>
      <w:r>
        <w:t>МЕТОДИКА</w:t>
      </w:r>
    </w:p>
    <w:p w:rsidR="00AD0509" w:rsidRDefault="00AD0509">
      <w:pPr>
        <w:pStyle w:val="ConsPlusTitle"/>
        <w:jc w:val="center"/>
      </w:pPr>
      <w:r>
        <w:t>расчета значений показателей конечного результата</w:t>
      </w:r>
    </w:p>
    <w:p w:rsidR="00AD0509" w:rsidRDefault="00AD0509">
      <w:pPr>
        <w:pStyle w:val="ConsPlusTitle"/>
        <w:jc w:val="center"/>
      </w:pPr>
      <w:r>
        <w:t>муниципальной программы "Молодежь города Перми"</w:t>
      </w:r>
    </w:p>
    <w:p w:rsidR="00AD0509" w:rsidRDefault="00AD0509">
      <w:pPr>
        <w:pStyle w:val="ConsPlusNormal"/>
        <w:jc w:val="both"/>
      </w:pPr>
    </w:p>
    <w:p w:rsidR="00AD0509" w:rsidRDefault="00AD0509">
      <w:pPr>
        <w:sectPr w:rsidR="00AD0509">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268"/>
        <w:gridCol w:w="737"/>
        <w:gridCol w:w="2551"/>
        <w:gridCol w:w="2778"/>
        <w:gridCol w:w="2977"/>
        <w:gridCol w:w="1757"/>
        <w:gridCol w:w="1928"/>
        <w:gridCol w:w="1417"/>
      </w:tblGrid>
      <w:tr w:rsidR="00AD0509">
        <w:tc>
          <w:tcPr>
            <w:tcW w:w="510" w:type="dxa"/>
            <w:vMerge w:val="restart"/>
          </w:tcPr>
          <w:p w:rsidR="00AD0509" w:rsidRDefault="00AD0509">
            <w:pPr>
              <w:pStyle w:val="ConsPlusNormal"/>
              <w:jc w:val="center"/>
            </w:pPr>
            <w:r>
              <w:lastRenderedPageBreak/>
              <w:t>N</w:t>
            </w:r>
          </w:p>
        </w:tc>
        <w:tc>
          <w:tcPr>
            <w:tcW w:w="2268" w:type="dxa"/>
            <w:vMerge w:val="restart"/>
          </w:tcPr>
          <w:p w:rsidR="00AD0509" w:rsidRDefault="00AD0509">
            <w:pPr>
              <w:pStyle w:val="ConsPlusNormal"/>
              <w:jc w:val="center"/>
            </w:pPr>
            <w:r>
              <w:t>Наименование показателя конечного результата</w:t>
            </w:r>
          </w:p>
        </w:tc>
        <w:tc>
          <w:tcPr>
            <w:tcW w:w="737" w:type="dxa"/>
            <w:vMerge w:val="restart"/>
          </w:tcPr>
          <w:p w:rsidR="00AD0509" w:rsidRDefault="00AD0509">
            <w:pPr>
              <w:pStyle w:val="ConsPlusNormal"/>
              <w:jc w:val="center"/>
            </w:pPr>
            <w:r>
              <w:t>Ед. изм.</w:t>
            </w:r>
          </w:p>
        </w:tc>
        <w:tc>
          <w:tcPr>
            <w:tcW w:w="2551" w:type="dxa"/>
            <w:vMerge w:val="restart"/>
          </w:tcPr>
          <w:p w:rsidR="00AD0509" w:rsidRDefault="00AD0509">
            <w:pPr>
              <w:pStyle w:val="ConsPlusNormal"/>
              <w:jc w:val="center"/>
            </w:pPr>
            <w:r>
              <w:t>НПА, определяющий методику расчета показателя конечного результата</w:t>
            </w:r>
          </w:p>
        </w:tc>
        <w:tc>
          <w:tcPr>
            <w:tcW w:w="5755" w:type="dxa"/>
            <w:gridSpan w:val="2"/>
          </w:tcPr>
          <w:p w:rsidR="00AD0509" w:rsidRDefault="00AD0509">
            <w:pPr>
              <w:pStyle w:val="ConsPlusNormal"/>
              <w:jc w:val="center"/>
            </w:pPr>
            <w:r>
              <w:t>Расчет показателя конечного результата</w:t>
            </w:r>
          </w:p>
        </w:tc>
        <w:tc>
          <w:tcPr>
            <w:tcW w:w="5102" w:type="dxa"/>
            <w:gridSpan w:val="3"/>
          </w:tcPr>
          <w:p w:rsidR="00AD0509" w:rsidRDefault="00AD0509">
            <w:pPr>
              <w:pStyle w:val="ConsPlusNormal"/>
              <w:jc w:val="center"/>
            </w:pPr>
            <w:r>
              <w:t>Исходные данные для расчета значений показателя конечного результата</w:t>
            </w:r>
          </w:p>
        </w:tc>
      </w:tr>
      <w:tr w:rsidR="00AD0509">
        <w:tc>
          <w:tcPr>
            <w:tcW w:w="510" w:type="dxa"/>
            <w:vMerge/>
          </w:tcPr>
          <w:p w:rsidR="00AD0509" w:rsidRDefault="00AD0509"/>
        </w:tc>
        <w:tc>
          <w:tcPr>
            <w:tcW w:w="2268" w:type="dxa"/>
            <w:vMerge/>
          </w:tcPr>
          <w:p w:rsidR="00AD0509" w:rsidRDefault="00AD0509"/>
        </w:tc>
        <w:tc>
          <w:tcPr>
            <w:tcW w:w="737" w:type="dxa"/>
            <w:vMerge/>
          </w:tcPr>
          <w:p w:rsidR="00AD0509" w:rsidRDefault="00AD0509"/>
        </w:tc>
        <w:tc>
          <w:tcPr>
            <w:tcW w:w="2551" w:type="dxa"/>
            <w:vMerge/>
          </w:tcPr>
          <w:p w:rsidR="00AD0509" w:rsidRDefault="00AD0509"/>
        </w:tc>
        <w:tc>
          <w:tcPr>
            <w:tcW w:w="2778" w:type="dxa"/>
          </w:tcPr>
          <w:p w:rsidR="00AD0509" w:rsidRDefault="00AD0509">
            <w:pPr>
              <w:pStyle w:val="ConsPlusNormal"/>
              <w:jc w:val="center"/>
            </w:pPr>
            <w:r>
              <w:t>формула расчета</w:t>
            </w:r>
          </w:p>
        </w:tc>
        <w:tc>
          <w:tcPr>
            <w:tcW w:w="2977" w:type="dxa"/>
          </w:tcPr>
          <w:p w:rsidR="00AD0509" w:rsidRDefault="00AD0509">
            <w:pPr>
              <w:pStyle w:val="ConsPlusNormal"/>
              <w:jc w:val="center"/>
            </w:pPr>
            <w:r>
              <w:t>буквенное обозначение переменной в формуле расчета</w:t>
            </w:r>
          </w:p>
        </w:tc>
        <w:tc>
          <w:tcPr>
            <w:tcW w:w="1757" w:type="dxa"/>
          </w:tcPr>
          <w:p w:rsidR="00AD0509" w:rsidRDefault="00AD0509">
            <w:pPr>
              <w:pStyle w:val="ConsPlusNormal"/>
              <w:jc w:val="center"/>
            </w:pPr>
            <w:r>
              <w:t>источник исходных данных</w:t>
            </w:r>
          </w:p>
        </w:tc>
        <w:tc>
          <w:tcPr>
            <w:tcW w:w="1928" w:type="dxa"/>
          </w:tcPr>
          <w:p w:rsidR="00AD0509" w:rsidRDefault="00AD0509">
            <w:pPr>
              <w:pStyle w:val="ConsPlusNormal"/>
              <w:jc w:val="center"/>
            </w:pPr>
            <w:r>
              <w:t>метод сбора исходных данных</w:t>
            </w:r>
          </w:p>
        </w:tc>
        <w:tc>
          <w:tcPr>
            <w:tcW w:w="1417" w:type="dxa"/>
          </w:tcPr>
          <w:p w:rsidR="00AD0509" w:rsidRDefault="00AD0509">
            <w:pPr>
              <w:pStyle w:val="ConsPlusNormal"/>
              <w:jc w:val="center"/>
            </w:pPr>
            <w:r>
              <w:t>периодичность сбора и срок представления исходных данных</w:t>
            </w:r>
          </w:p>
        </w:tc>
      </w:tr>
      <w:tr w:rsidR="00AD0509">
        <w:tc>
          <w:tcPr>
            <w:tcW w:w="510" w:type="dxa"/>
          </w:tcPr>
          <w:p w:rsidR="00AD0509" w:rsidRDefault="00AD0509">
            <w:pPr>
              <w:pStyle w:val="ConsPlusNormal"/>
              <w:jc w:val="center"/>
            </w:pPr>
            <w:r>
              <w:t>1</w:t>
            </w:r>
          </w:p>
        </w:tc>
        <w:tc>
          <w:tcPr>
            <w:tcW w:w="2268" w:type="dxa"/>
          </w:tcPr>
          <w:p w:rsidR="00AD0509" w:rsidRDefault="00AD0509">
            <w:pPr>
              <w:pStyle w:val="ConsPlusNormal"/>
              <w:jc w:val="center"/>
            </w:pPr>
            <w:r>
              <w:t>2</w:t>
            </w:r>
          </w:p>
        </w:tc>
        <w:tc>
          <w:tcPr>
            <w:tcW w:w="737" w:type="dxa"/>
          </w:tcPr>
          <w:p w:rsidR="00AD0509" w:rsidRDefault="00AD0509">
            <w:pPr>
              <w:pStyle w:val="ConsPlusNormal"/>
              <w:jc w:val="center"/>
            </w:pPr>
            <w:r>
              <w:t>3</w:t>
            </w:r>
          </w:p>
        </w:tc>
        <w:tc>
          <w:tcPr>
            <w:tcW w:w="2551" w:type="dxa"/>
          </w:tcPr>
          <w:p w:rsidR="00AD0509" w:rsidRDefault="00AD0509">
            <w:pPr>
              <w:pStyle w:val="ConsPlusNormal"/>
              <w:jc w:val="center"/>
            </w:pPr>
            <w:r>
              <w:t>4</w:t>
            </w:r>
          </w:p>
        </w:tc>
        <w:tc>
          <w:tcPr>
            <w:tcW w:w="2778" w:type="dxa"/>
          </w:tcPr>
          <w:p w:rsidR="00AD0509" w:rsidRDefault="00AD0509">
            <w:pPr>
              <w:pStyle w:val="ConsPlusNormal"/>
              <w:jc w:val="center"/>
            </w:pPr>
            <w:r>
              <w:t>5</w:t>
            </w:r>
          </w:p>
        </w:tc>
        <w:tc>
          <w:tcPr>
            <w:tcW w:w="2977" w:type="dxa"/>
          </w:tcPr>
          <w:p w:rsidR="00AD0509" w:rsidRDefault="00AD0509">
            <w:pPr>
              <w:pStyle w:val="ConsPlusNormal"/>
              <w:jc w:val="center"/>
            </w:pPr>
            <w:r>
              <w:t>6</w:t>
            </w:r>
          </w:p>
        </w:tc>
        <w:tc>
          <w:tcPr>
            <w:tcW w:w="1757" w:type="dxa"/>
          </w:tcPr>
          <w:p w:rsidR="00AD0509" w:rsidRDefault="00AD0509">
            <w:pPr>
              <w:pStyle w:val="ConsPlusNormal"/>
              <w:jc w:val="center"/>
            </w:pPr>
            <w:r>
              <w:t>7</w:t>
            </w:r>
          </w:p>
        </w:tc>
        <w:tc>
          <w:tcPr>
            <w:tcW w:w="1928" w:type="dxa"/>
          </w:tcPr>
          <w:p w:rsidR="00AD0509" w:rsidRDefault="00AD0509">
            <w:pPr>
              <w:pStyle w:val="ConsPlusNormal"/>
              <w:jc w:val="center"/>
            </w:pPr>
            <w:r>
              <w:t>8</w:t>
            </w:r>
          </w:p>
        </w:tc>
        <w:tc>
          <w:tcPr>
            <w:tcW w:w="1417" w:type="dxa"/>
          </w:tcPr>
          <w:p w:rsidR="00AD0509" w:rsidRDefault="00AD0509">
            <w:pPr>
              <w:pStyle w:val="ConsPlusNormal"/>
              <w:jc w:val="center"/>
            </w:pPr>
            <w:r>
              <w:t>9</w:t>
            </w:r>
          </w:p>
        </w:tc>
      </w:tr>
      <w:tr w:rsidR="00AD0509">
        <w:tc>
          <w:tcPr>
            <w:tcW w:w="510" w:type="dxa"/>
          </w:tcPr>
          <w:p w:rsidR="00AD0509" w:rsidRDefault="00AD0509">
            <w:pPr>
              <w:pStyle w:val="ConsPlusNormal"/>
              <w:jc w:val="center"/>
            </w:pPr>
            <w:r>
              <w:t>1</w:t>
            </w:r>
          </w:p>
        </w:tc>
        <w:tc>
          <w:tcPr>
            <w:tcW w:w="2268" w:type="dxa"/>
          </w:tcPr>
          <w:p w:rsidR="00AD0509" w:rsidRDefault="00AD0509">
            <w:pPr>
              <w:pStyle w:val="ConsPlusNormal"/>
            </w:pPr>
            <w:r>
              <w:t xml:space="preserve">Доля молодежи, вовлеченной в общественную жизнь города Перми </w:t>
            </w:r>
            <w:hyperlink w:anchor="P1544" w:history="1">
              <w:r>
                <w:rPr>
                  <w:color w:val="0000FF"/>
                </w:rPr>
                <w:t>&lt;2&gt;</w:t>
              </w:r>
            </w:hyperlink>
            <w:r>
              <w:t>, от общей численности молодежи города Перми</w:t>
            </w:r>
          </w:p>
        </w:tc>
        <w:tc>
          <w:tcPr>
            <w:tcW w:w="737" w:type="dxa"/>
          </w:tcPr>
          <w:p w:rsidR="00AD0509" w:rsidRDefault="00AD0509">
            <w:pPr>
              <w:pStyle w:val="ConsPlusNormal"/>
              <w:jc w:val="center"/>
            </w:pPr>
            <w:r>
              <w:t>%</w:t>
            </w:r>
          </w:p>
        </w:tc>
        <w:tc>
          <w:tcPr>
            <w:tcW w:w="2551" w:type="dxa"/>
          </w:tcPr>
          <w:p w:rsidR="00AD0509" w:rsidRDefault="00AD0509">
            <w:pPr>
              <w:pStyle w:val="ConsPlusNormal"/>
              <w:jc w:val="center"/>
            </w:pPr>
            <w:hyperlink r:id="rId44" w:history="1">
              <w:r>
                <w:rPr>
                  <w:color w:val="0000FF"/>
                </w:rPr>
                <w:t>решение</w:t>
              </w:r>
            </w:hyperlink>
            <w:r>
              <w:t xml:space="preserve"> Пермской городской Думы от 26.04.2016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 (далее - решение Пермской городской Думы от 26.04.2016 N 67")</w:t>
            </w:r>
          </w:p>
        </w:tc>
        <w:tc>
          <w:tcPr>
            <w:tcW w:w="2778" w:type="dxa"/>
          </w:tcPr>
          <w:p w:rsidR="00AD0509" w:rsidRDefault="00AD0509">
            <w:pPr>
              <w:pStyle w:val="ConsPlusNormal"/>
              <w:jc w:val="center"/>
            </w:pPr>
            <w:r>
              <w:t>Дмо = (Коб / Ко) x 100%</w:t>
            </w:r>
          </w:p>
        </w:tc>
        <w:tc>
          <w:tcPr>
            <w:tcW w:w="2977" w:type="dxa"/>
          </w:tcPr>
          <w:p w:rsidR="00AD0509" w:rsidRDefault="00AD0509">
            <w:pPr>
              <w:pStyle w:val="ConsPlusNormal"/>
              <w:jc w:val="center"/>
            </w:pPr>
            <w:r>
              <w:t>Коб - численность молодежи, вовлеченной в общественную жизнь города Перми;</w:t>
            </w:r>
          </w:p>
          <w:p w:rsidR="00AD0509" w:rsidRDefault="00AD0509">
            <w:pPr>
              <w:pStyle w:val="ConsPlusNormal"/>
              <w:jc w:val="center"/>
            </w:pPr>
            <w:r>
              <w:t>Ко - общая численность молодежи города Перми.</w:t>
            </w:r>
          </w:p>
          <w:p w:rsidR="00AD0509" w:rsidRDefault="00AD0509">
            <w:pPr>
              <w:pStyle w:val="ConsPlusNormal"/>
              <w:jc w:val="center"/>
            </w:pPr>
            <w:r>
              <w:t>Рассчитывается как процентное соотношение численности молодежи, вовлеченной в общественную жизнь города, от общей численности молодежи города Перми</w:t>
            </w:r>
          </w:p>
        </w:tc>
        <w:tc>
          <w:tcPr>
            <w:tcW w:w="1757" w:type="dxa"/>
          </w:tcPr>
          <w:p w:rsidR="00AD0509" w:rsidRDefault="00AD0509">
            <w:pPr>
              <w:pStyle w:val="ConsPlusNormal"/>
              <w:jc w:val="center"/>
            </w:pPr>
            <w:r>
              <w:t>ДКМП</w:t>
            </w:r>
          </w:p>
        </w:tc>
        <w:tc>
          <w:tcPr>
            <w:tcW w:w="1928" w:type="dxa"/>
          </w:tcPr>
          <w:p w:rsidR="00AD0509" w:rsidRDefault="00AD0509">
            <w:pPr>
              <w:pStyle w:val="ConsPlusNormal"/>
              <w:jc w:val="center"/>
            </w:pPr>
            <w:r>
              <w:t>отчеты о проведенных мероприятиях; данные Пермьстата</w:t>
            </w:r>
          </w:p>
        </w:tc>
        <w:tc>
          <w:tcPr>
            <w:tcW w:w="1417" w:type="dxa"/>
          </w:tcPr>
          <w:p w:rsidR="00AD0509" w:rsidRDefault="00AD0509">
            <w:pPr>
              <w:pStyle w:val="ConsPlusNormal"/>
              <w:jc w:val="center"/>
            </w:pPr>
            <w:r>
              <w:t>ежегодно до 1 марта года, следующего за отчетным периодом</w:t>
            </w:r>
          </w:p>
        </w:tc>
      </w:tr>
      <w:tr w:rsidR="00AD0509">
        <w:tc>
          <w:tcPr>
            <w:tcW w:w="510" w:type="dxa"/>
          </w:tcPr>
          <w:p w:rsidR="00AD0509" w:rsidRDefault="00AD0509">
            <w:pPr>
              <w:pStyle w:val="ConsPlusNormal"/>
              <w:jc w:val="center"/>
            </w:pPr>
            <w:r>
              <w:t>2</w:t>
            </w:r>
          </w:p>
        </w:tc>
        <w:tc>
          <w:tcPr>
            <w:tcW w:w="2268" w:type="dxa"/>
          </w:tcPr>
          <w:p w:rsidR="00AD0509" w:rsidRDefault="00AD0509">
            <w:pPr>
              <w:pStyle w:val="ConsPlusNormal"/>
            </w:pPr>
            <w:r>
              <w:t xml:space="preserve">Количество посещений мероприятий в сфере молодежной </w:t>
            </w:r>
            <w:r>
              <w:lastRenderedPageBreak/>
              <w:t>политики, проводимых на территории города Перми при поддержке администрации города Перми</w:t>
            </w:r>
          </w:p>
        </w:tc>
        <w:tc>
          <w:tcPr>
            <w:tcW w:w="737" w:type="dxa"/>
          </w:tcPr>
          <w:p w:rsidR="00AD0509" w:rsidRDefault="00AD0509">
            <w:pPr>
              <w:pStyle w:val="ConsPlusNormal"/>
              <w:jc w:val="center"/>
            </w:pPr>
            <w:r>
              <w:lastRenderedPageBreak/>
              <w:t>чел.</w:t>
            </w:r>
          </w:p>
        </w:tc>
        <w:tc>
          <w:tcPr>
            <w:tcW w:w="2551" w:type="dxa"/>
          </w:tcPr>
          <w:p w:rsidR="00AD0509" w:rsidRDefault="00AD0509">
            <w:pPr>
              <w:pStyle w:val="ConsPlusNormal"/>
              <w:jc w:val="center"/>
            </w:pPr>
            <w:r>
              <w:t>-</w:t>
            </w:r>
          </w:p>
        </w:tc>
        <w:tc>
          <w:tcPr>
            <w:tcW w:w="2778" w:type="dxa"/>
          </w:tcPr>
          <w:p w:rsidR="00AD0509" w:rsidRDefault="00AD0509">
            <w:pPr>
              <w:pStyle w:val="ConsPlusNormal"/>
              <w:jc w:val="center"/>
            </w:pPr>
            <w:r>
              <w:t>Кпм = Кти + Кгп + Кд + Ктр</w:t>
            </w:r>
          </w:p>
        </w:tc>
        <w:tc>
          <w:tcPr>
            <w:tcW w:w="2977" w:type="dxa"/>
          </w:tcPr>
          <w:p w:rsidR="00AD0509" w:rsidRDefault="00AD0509">
            <w:pPr>
              <w:pStyle w:val="ConsPlusNormal"/>
              <w:jc w:val="center"/>
            </w:pPr>
            <w:r>
              <w:t xml:space="preserve">Кпм - количество посещений мероприятий в сфере молодежной политики, проводимых на территории </w:t>
            </w:r>
            <w:r>
              <w:lastRenderedPageBreak/>
              <w:t>города Перми при поддержке администрации города Перми;</w:t>
            </w:r>
          </w:p>
          <w:p w:rsidR="00AD0509" w:rsidRDefault="00AD0509">
            <w:pPr>
              <w:pStyle w:val="ConsPlusNormal"/>
              <w:jc w:val="center"/>
            </w:pPr>
            <w:r>
              <w:t>Кти - количество посещений мероприятий, направленных на формирование системы развития талантливой и инициативной молодежи;</w:t>
            </w:r>
          </w:p>
          <w:p w:rsidR="00AD0509" w:rsidRDefault="00AD0509">
            <w:pPr>
              <w:pStyle w:val="ConsPlusNormal"/>
              <w:jc w:val="center"/>
            </w:pPr>
            <w:r>
              <w:t>Кгп - количество посещений мероприятий по гражданскому и патриотическому воспитанию молодежи;</w:t>
            </w:r>
          </w:p>
          <w:p w:rsidR="00AD0509" w:rsidRDefault="00AD0509">
            <w:pPr>
              <w:pStyle w:val="ConsPlusNormal"/>
              <w:jc w:val="center"/>
            </w:pPr>
            <w:r>
              <w:t>Кд - количество посещений мероприятий, направленных на развитие системы добровольчества и гражданской активности молодежи;</w:t>
            </w:r>
          </w:p>
          <w:p w:rsidR="00AD0509" w:rsidRDefault="00AD0509">
            <w:pPr>
              <w:pStyle w:val="ConsPlusNormal"/>
              <w:jc w:val="center"/>
            </w:pPr>
            <w:r>
              <w:t>Ктр - количество молодежи в возрасте от 14 до 25 лет (включительно), принимающих участие в мероприятиях по организации занятости</w:t>
            </w:r>
          </w:p>
        </w:tc>
        <w:tc>
          <w:tcPr>
            <w:tcW w:w="1757" w:type="dxa"/>
          </w:tcPr>
          <w:p w:rsidR="00AD0509" w:rsidRDefault="00AD0509">
            <w:pPr>
              <w:pStyle w:val="ConsPlusNormal"/>
              <w:jc w:val="center"/>
            </w:pPr>
            <w:r>
              <w:lastRenderedPageBreak/>
              <w:t>ДКМП</w:t>
            </w:r>
          </w:p>
        </w:tc>
        <w:tc>
          <w:tcPr>
            <w:tcW w:w="1928" w:type="dxa"/>
          </w:tcPr>
          <w:p w:rsidR="00AD0509" w:rsidRDefault="00AD0509">
            <w:pPr>
              <w:pStyle w:val="ConsPlusNormal"/>
              <w:jc w:val="center"/>
            </w:pPr>
            <w:r>
              <w:t>отчеты о проведенных мероприятиях</w:t>
            </w:r>
          </w:p>
        </w:tc>
        <w:tc>
          <w:tcPr>
            <w:tcW w:w="1417" w:type="dxa"/>
          </w:tcPr>
          <w:p w:rsidR="00AD0509" w:rsidRDefault="00AD0509">
            <w:pPr>
              <w:pStyle w:val="ConsPlusNormal"/>
              <w:jc w:val="center"/>
            </w:pPr>
            <w:r>
              <w:t xml:space="preserve">ежегодно до 1 февраля года, следующего </w:t>
            </w:r>
            <w:r>
              <w:lastRenderedPageBreak/>
              <w:t>за отчетным периодом</w:t>
            </w:r>
          </w:p>
        </w:tc>
      </w:tr>
      <w:tr w:rsidR="00AD0509">
        <w:tc>
          <w:tcPr>
            <w:tcW w:w="510" w:type="dxa"/>
          </w:tcPr>
          <w:p w:rsidR="00AD0509" w:rsidRDefault="00AD0509">
            <w:pPr>
              <w:pStyle w:val="ConsPlusNormal"/>
              <w:jc w:val="center"/>
            </w:pPr>
            <w:r>
              <w:lastRenderedPageBreak/>
              <w:t>3</w:t>
            </w:r>
          </w:p>
        </w:tc>
        <w:tc>
          <w:tcPr>
            <w:tcW w:w="2268" w:type="dxa"/>
          </w:tcPr>
          <w:p w:rsidR="00AD0509" w:rsidRDefault="00AD0509">
            <w:pPr>
              <w:pStyle w:val="ConsPlusNormal"/>
            </w:pPr>
            <w:r>
              <w:t xml:space="preserve">Доля молодежи города Перми, удовлетворенной качеством реализуемых мероприятий в сфере молодежной политики, от общей </w:t>
            </w:r>
            <w:r>
              <w:lastRenderedPageBreak/>
              <w:t>численности опрошенной молодежи города Перми, участвовавшей в реализуемых мероприятиях в сфере молодежной политики</w:t>
            </w:r>
          </w:p>
        </w:tc>
        <w:tc>
          <w:tcPr>
            <w:tcW w:w="737" w:type="dxa"/>
          </w:tcPr>
          <w:p w:rsidR="00AD0509" w:rsidRDefault="00AD0509">
            <w:pPr>
              <w:pStyle w:val="ConsPlusNormal"/>
              <w:jc w:val="center"/>
            </w:pPr>
            <w:r>
              <w:lastRenderedPageBreak/>
              <w:t>%</w:t>
            </w:r>
          </w:p>
        </w:tc>
        <w:tc>
          <w:tcPr>
            <w:tcW w:w="2551" w:type="dxa"/>
          </w:tcPr>
          <w:p w:rsidR="00AD0509" w:rsidRDefault="00AD0509">
            <w:pPr>
              <w:pStyle w:val="ConsPlusNormal"/>
              <w:jc w:val="center"/>
            </w:pPr>
            <w:hyperlink r:id="rId45" w:history="1">
              <w:r>
                <w:rPr>
                  <w:color w:val="0000FF"/>
                </w:rPr>
                <w:t>решение</w:t>
              </w:r>
            </w:hyperlink>
            <w:r>
              <w:t xml:space="preserve"> Пермской городской Думы от 26.04.2016 N 67</w:t>
            </w:r>
          </w:p>
        </w:tc>
        <w:tc>
          <w:tcPr>
            <w:tcW w:w="2778" w:type="dxa"/>
          </w:tcPr>
          <w:p w:rsidR="00AD0509" w:rsidRDefault="00AD0509">
            <w:pPr>
              <w:pStyle w:val="ConsPlusNormal"/>
              <w:jc w:val="center"/>
            </w:pPr>
            <w:r w:rsidRPr="000E5EDC">
              <w:rPr>
                <w:position w:val="-38"/>
              </w:rPr>
              <w:pict>
                <v:shape id="_x0000_i1025" style="width:129.75pt;height:49.5pt" coordsize="" o:spt="100" adj="0,,0" path="" filled="f" stroked="f">
                  <v:stroke joinstyle="miter"/>
                  <v:imagedata r:id="rId46" o:title="base_23920_127313_32768"/>
                  <v:formulas/>
                  <v:path o:connecttype="segments"/>
                </v:shape>
              </w:pict>
            </w:r>
          </w:p>
        </w:tc>
        <w:tc>
          <w:tcPr>
            <w:tcW w:w="2977" w:type="dxa"/>
          </w:tcPr>
          <w:p w:rsidR="00AD0509" w:rsidRDefault="00AD0509">
            <w:pPr>
              <w:pStyle w:val="ConsPlusNormal"/>
              <w:jc w:val="center"/>
            </w:pPr>
            <w:r>
              <w:t>Дум - доля молодежи города Перми, удовлетворенной качеством реализуемых мероприятий в сфере молодежной политики;</w:t>
            </w:r>
          </w:p>
          <w:p w:rsidR="00AD0509" w:rsidRDefault="00AD0509">
            <w:pPr>
              <w:pStyle w:val="ConsPlusNormal"/>
              <w:jc w:val="center"/>
            </w:pPr>
            <w:r>
              <w:t xml:space="preserve">Куi - количество респондентов, давших положительный ответ на </w:t>
            </w:r>
            <w:r>
              <w:lastRenderedPageBreak/>
              <w:t>вопрос об удовлетворенности качеством i-го мероприятия;</w:t>
            </w:r>
          </w:p>
          <w:p w:rsidR="00AD0509" w:rsidRDefault="00AD0509">
            <w:pPr>
              <w:pStyle w:val="ConsPlusNormal"/>
              <w:jc w:val="center"/>
            </w:pPr>
            <w:r>
              <w:t>Коi - количество опрошенной молодежи города Перми, участвовавшей в i-м мероприятии;</w:t>
            </w:r>
          </w:p>
          <w:p w:rsidR="00AD0509" w:rsidRDefault="00AD0509">
            <w:pPr>
              <w:pStyle w:val="ConsPlusNormal"/>
              <w:jc w:val="center"/>
            </w:pPr>
            <w:r>
              <w:t>n - количество проведенных мероприятий.</w:t>
            </w:r>
          </w:p>
          <w:p w:rsidR="00AD0509" w:rsidRDefault="00AD0509">
            <w:pPr>
              <w:pStyle w:val="ConsPlusNormal"/>
              <w:jc w:val="center"/>
            </w:pPr>
            <w:r>
              <w:t>Рассчитывается по итогам проведения социологического опроса. Значение показателя по итогам года определяется как среднеарифметический показатель удовлетворенности от общего количества мероприятий, реализованных в рамках муниципальной программы "Молодежь города Перми". Результат по каждому мероприятию определяется путем проведения анкетирования и опроса не менее 50% участников мероприятия</w:t>
            </w:r>
          </w:p>
        </w:tc>
        <w:tc>
          <w:tcPr>
            <w:tcW w:w="1757" w:type="dxa"/>
          </w:tcPr>
          <w:p w:rsidR="00AD0509" w:rsidRDefault="00AD0509">
            <w:pPr>
              <w:pStyle w:val="ConsPlusNormal"/>
              <w:jc w:val="center"/>
            </w:pPr>
            <w:r>
              <w:lastRenderedPageBreak/>
              <w:t>ДКМП</w:t>
            </w:r>
          </w:p>
        </w:tc>
        <w:tc>
          <w:tcPr>
            <w:tcW w:w="1928" w:type="dxa"/>
          </w:tcPr>
          <w:p w:rsidR="00AD0509" w:rsidRDefault="00AD0509">
            <w:pPr>
              <w:pStyle w:val="ConsPlusNormal"/>
              <w:jc w:val="center"/>
            </w:pPr>
            <w:r>
              <w:t>аналитический отчет о проведенном социологическом исследовании</w:t>
            </w:r>
          </w:p>
        </w:tc>
        <w:tc>
          <w:tcPr>
            <w:tcW w:w="1417" w:type="dxa"/>
          </w:tcPr>
          <w:p w:rsidR="00AD0509" w:rsidRDefault="00AD0509">
            <w:pPr>
              <w:pStyle w:val="ConsPlusNormal"/>
              <w:jc w:val="center"/>
            </w:pPr>
            <w:r>
              <w:t>ежегодно до 1 марта года, следующего за отчетным периодом</w:t>
            </w:r>
          </w:p>
        </w:tc>
      </w:tr>
      <w:tr w:rsidR="00AD0509">
        <w:tc>
          <w:tcPr>
            <w:tcW w:w="510" w:type="dxa"/>
          </w:tcPr>
          <w:p w:rsidR="00AD0509" w:rsidRDefault="00AD0509">
            <w:pPr>
              <w:pStyle w:val="ConsPlusNormal"/>
              <w:jc w:val="center"/>
            </w:pPr>
            <w:r>
              <w:lastRenderedPageBreak/>
              <w:t>4</w:t>
            </w:r>
          </w:p>
        </w:tc>
        <w:tc>
          <w:tcPr>
            <w:tcW w:w="2268" w:type="dxa"/>
          </w:tcPr>
          <w:p w:rsidR="00AD0509" w:rsidRDefault="00AD0509">
            <w:pPr>
              <w:pStyle w:val="ConsPlusNormal"/>
            </w:pPr>
            <w:r>
              <w:t xml:space="preserve">Доля молодежи, вовлеченной в мероприятия по формированию системы развития талантливой и инициативной </w:t>
            </w:r>
            <w:r>
              <w:lastRenderedPageBreak/>
              <w:t>молодежи, развития творческого, профессионального, интеллектуального потенциалов молодежи, от общей численности молодежи города Перми</w:t>
            </w:r>
          </w:p>
        </w:tc>
        <w:tc>
          <w:tcPr>
            <w:tcW w:w="737" w:type="dxa"/>
          </w:tcPr>
          <w:p w:rsidR="00AD0509" w:rsidRDefault="00AD0509">
            <w:pPr>
              <w:pStyle w:val="ConsPlusNormal"/>
              <w:jc w:val="center"/>
            </w:pPr>
            <w:r>
              <w:lastRenderedPageBreak/>
              <w:t>%</w:t>
            </w:r>
          </w:p>
        </w:tc>
        <w:tc>
          <w:tcPr>
            <w:tcW w:w="2551" w:type="dxa"/>
          </w:tcPr>
          <w:p w:rsidR="00AD0509" w:rsidRDefault="00AD0509">
            <w:pPr>
              <w:pStyle w:val="ConsPlusNormal"/>
              <w:jc w:val="center"/>
            </w:pPr>
            <w:r>
              <w:t>-</w:t>
            </w:r>
          </w:p>
        </w:tc>
        <w:tc>
          <w:tcPr>
            <w:tcW w:w="2778" w:type="dxa"/>
          </w:tcPr>
          <w:p w:rsidR="00AD0509" w:rsidRDefault="00AD0509">
            <w:pPr>
              <w:pStyle w:val="ConsPlusNormal"/>
              <w:jc w:val="center"/>
            </w:pPr>
            <w:r>
              <w:t>Дти = (Кти / Ко) x 100%</w:t>
            </w:r>
          </w:p>
        </w:tc>
        <w:tc>
          <w:tcPr>
            <w:tcW w:w="2977" w:type="dxa"/>
          </w:tcPr>
          <w:p w:rsidR="00AD0509" w:rsidRDefault="00AD0509">
            <w:pPr>
              <w:pStyle w:val="ConsPlusNormal"/>
              <w:jc w:val="center"/>
            </w:pPr>
            <w:r>
              <w:t xml:space="preserve">Дти - доля молодежи, вовлеченной в мероприятия по формированию системы развития талантливой и инициативной молодежи, развития творческого, профессионального, </w:t>
            </w:r>
            <w:r>
              <w:lastRenderedPageBreak/>
              <w:t>интеллектуального потенциалов молодежи;</w:t>
            </w:r>
          </w:p>
          <w:p w:rsidR="00AD0509" w:rsidRDefault="00AD0509">
            <w:pPr>
              <w:pStyle w:val="ConsPlusNormal"/>
              <w:jc w:val="center"/>
            </w:pPr>
            <w:r>
              <w:t>Кти - численность молодежи, вовлеченной в мероприятия по формированию системы развития талантливой и инициативной молодежи, развития творческого, профессионального, интеллектуального потенциалов молодежи;</w:t>
            </w:r>
          </w:p>
          <w:p w:rsidR="00AD0509" w:rsidRDefault="00AD0509">
            <w:pPr>
              <w:pStyle w:val="ConsPlusNormal"/>
              <w:jc w:val="center"/>
            </w:pPr>
            <w:r>
              <w:t>Ко - общая численность молодежи города Перми.</w:t>
            </w:r>
          </w:p>
          <w:p w:rsidR="00AD0509" w:rsidRDefault="00AD0509">
            <w:pPr>
              <w:pStyle w:val="ConsPlusNormal"/>
              <w:jc w:val="center"/>
            </w:pPr>
            <w:r>
              <w:t>Рассчитывается как процентное соотношение количества молодых людей, вовлеченных в мероприятия по формированию системы развития талантливой и инициативной молодежи, развития творческого, профессионального, интеллектуального потенциалов молодежи, от общей численности молодежи города Перми</w:t>
            </w:r>
          </w:p>
        </w:tc>
        <w:tc>
          <w:tcPr>
            <w:tcW w:w="1757" w:type="dxa"/>
          </w:tcPr>
          <w:p w:rsidR="00AD0509" w:rsidRDefault="00AD0509">
            <w:pPr>
              <w:pStyle w:val="ConsPlusNormal"/>
              <w:jc w:val="center"/>
            </w:pPr>
            <w:r>
              <w:lastRenderedPageBreak/>
              <w:t>ДКМП</w:t>
            </w:r>
          </w:p>
        </w:tc>
        <w:tc>
          <w:tcPr>
            <w:tcW w:w="1928" w:type="dxa"/>
          </w:tcPr>
          <w:p w:rsidR="00AD0509" w:rsidRDefault="00AD0509">
            <w:pPr>
              <w:pStyle w:val="ConsPlusNormal"/>
              <w:jc w:val="center"/>
            </w:pPr>
            <w:r>
              <w:t>отчеты о проведенных мероприятиях; данные Пермьстата</w:t>
            </w:r>
          </w:p>
        </w:tc>
        <w:tc>
          <w:tcPr>
            <w:tcW w:w="1417" w:type="dxa"/>
          </w:tcPr>
          <w:p w:rsidR="00AD0509" w:rsidRDefault="00AD0509">
            <w:pPr>
              <w:pStyle w:val="ConsPlusNormal"/>
              <w:jc w:val="center"/>
            </w:pPr>
            <w:r>
              <w:t>ежегодно до 1 февраля года, следующего за отчетным периодом</w:t>
            </w:r>
          </w:p>
        </w:tc>
      </w:tr>
      <w:tr w:rsidR="00AD0509">
        <w:tc>
          <w:tcPr>
            <w:tcW w:w="510" w:type="dxa"/>
          </w:tcPr>
          <w:p w:rsidR="00AD0509" w:rsidRDefault="00AD0509">
            <w:pPr>
              <w:pStyle w:val="ConsPlusNormal"/>
              <w:jc w:val="center"/>
            </w:pPr>
            <w:r>
              <w:lastRenderedPageBreak/>
              <w:t>5</w:t>
            </w:r>
          </w:p>
        </w:tc>
        <w:tc>
          <w:tcPr>
            <w:tcW w:w="2268" w:type="dxa"/>
          </w:tcPr>
          <w:p w:rsidR="00AD0509" w:rsidRDefault="00AD0509">
            <w:pPr>
              <w:pStyle w:val="ConsPlusNormal"/>
            </w:pPr>
            <w:r>
              <w:t xml:space="preserve">Доля молодежи, вовлеченной в мероприятия по гражданскому и патриотическому воспитанию, от общей численности </w:t>
            </w:r>
            <w:r>
              <w:lastRenderedPageBreak/>
              <w:t>молодежи города Перми</w:t>
            </w:r>
          </w:p>
        </w:tc>
        <w:tc>
          <w:tcPr>
            <w:tcW w:w="737" w:type="dxa"/>
          </w:tcPr>
          <w:p w:rsidR="00AD0509" w:rsidRDefault="00AD0509">
            <w:pPr>
              <w:pStyle w:val="ConsPlusNormal"/>
              <w:jc w:val="center"/>
            </w:pPr>
            <w:r>
              <w:lastRenderedPageBreak/>
              <w:t>%</w:t>
            </w:r>
          </w:p>
        </w:tc>
        <w:tc>
          <w:tcPr>
            <w:tcW w:w="2551" w:type="dxa"/>
          </w:tcPr>
          <w:p w:rsidR="00AD0509" w:rsidRDefault="00AD0509">
            <w:pPr>
              <w:pStyle w:val="ConsPlusNormal"/>
              <w:jc w:val="center"/>
            </w:pPr>
            <w:r>
              <w:t>-</w:t>
            </w:r>
          </w:p>
        </w:tc>
        <w:tc>
          <w:tcPr>
            <w:tcW w:w="2778" w:type="dxa"/>
          </w:tcPr>
          <w:p w:rsidR="00AD0509" w:rsidRDefault="00AD0509">
            <w:pPr>
              <w:pStyle w:val="ConsPlusNormal"/>
              <w:jc w:val="center"/>
            </w:pPr>
            <w:r>
              <w:t>Дгп = (Кгп / Ко) x 100%</w:t>
            </w:r>
          </w:p>
        </w:tc>
        <w:tc>
          <w:tcPr>
            <w:tcW w:w="2977" w:type="dxa"/>
          </w:tcPr>
          <w:p w:rsidR="00AD0509" w:rsidRDefault="00AD0509">
            <w:pPr>
              <w:pStyle w:val="ConsPlusNormal"/>
              <w:jc w:val="center"/>
            </w:pPr>
            <w:r>
              <w:t>Дгп - доля молодежи, вовлеченной в мероприятия по гражданскому и патриотическому воспитанию;</w:t>
            </w:r>
          </w:p>
          <w:p w:rsidR="00AD0509" w:rsidRDefault="00AD0509">
            <w:pPr>
              <w:pStyle w:val="ConsPlusNormal"/>
              <w:jc w:val="center"/>
            </w:pPr>
            <w:r>
              <w:t xml:space="preserve">Кгп - численность молодежи, вовлеченной в мероприятия </w:t>
            </w:r>
            <w:r>
              <w:lastRenderedPageBreak/>
              <w:t>по гражданскому и патриотическому воспитанию;</w:t>
            </w:r>
          </w:p>
          <w:p w:rsidR="00AD0509" w:rsidRDefault="00AD0509">
            <w:pPr>
              <w:pStyle w:val="ConsPlusNormal"/>
              <w:jc w:val="center"/>
            </w:pPr>
            <w:r>
              <w:t>Ко - общая численность молодежи города Перми.</w:t>
            </w:r>
          </w:p>
          <w:p w:rsidR="00AD0509" w:rsidRDefault="00AD0509">
            <w:pPr>
              <w:pStyle w:val="ConsPlusNormal"/>
              <w:jc w:val="center"/>
            </w:pPr>
            <w:r>
              <w:t>Рассчитывается как процентное соотношение численности молодежи, вовлеченной в мероприятия по гражданскому и патриотическому воспитанию, от общей численности молодежи города Перми</w:t>
            </w:r>
          </w:p>
        </w:tc>
        <w:tc>
          <w:tcPr>
            <w:tcW w:w="1757" w:type="dxa"/>
          </w:tcPr>
          <w:p w:rsidR="00AD0509" w:rsidRDefault="00AD0509">
            <w:pPr>
              <w:pStyle w:val="ConsPlusNormal"/>
              <w:jc w:val="center"/>
            </w:pPr>
            <w:r>
              <w:lastRenderedPageBreak/>
              <w:t>ДКМП</w:t>
            </w:r>
          </w:p>
        </w:tc>
        <w:tc>
          <w:tcPr>
            <w:tcW w:w="1928" w:type="dxa"/>
          </w:tcPr>
          <w:p w:rsidR="00AD0509" w:rsidRDefault="00AD0509">
            <w:pPr>
              <w:pStyle w:val="ConsPlusNormal"/>
              <w:jc w:val="center"/>
            </w:pPr>
            <w:r>
              <w:t>отчеты о проведенных мероприятиях, данные Пермьстата</w:t>
            </w:r>
          </w:p>
        </w:tc>
        <w:tc>
          <w:tcPr>
            <w:tcW w:w="1417" w:type="dxa"/>
          </w:tcPr>
          <w:p w:rsidR="00AD0509" w:rsidRDefault="00AD0509">
            <w:pPr>
              <w:pStyle w:val="ConsPlusNormal"/>
              <w:jc w:val="center"/>
            </w:pPr>
            <w:r>
              <w:t>ежегодно до 1 февраля года, следующего за отчетным периодом</w:t>
            </w:r>
          </w:p>
        </w:tc>
      </w:tr>
      <w:tr w:rsidR="00AD0509">
        <w:tc>
          <w:tcPr>
            <w:tcW w:w="510" w:type="dxa"/>
          </w:tcPr>
          <w:p w:rsidR="00AD0509" w:rsidRDefault="00AD0509">
            <w:pPr>
              <w:pStyle w:val="ConsPlusNormal"/>
              <w:jc w:val="center"/>
            </w:pPr>
            <w:r>
              <w:lastRenderedPageBreak/>
              <w:t>6</w:t>
            </w:r>
          </w:p>
        </w:tc>
        <w:tc>
          <w:tcPr>
            <w:tcW w:w="2268" w:type="dxa"/>
          </w:tcPr>
          <w:p w:rsidR="00AD0509" w:rsidRDefault="00AD0509">
            <w:pPr>
              <w:pStyle w:val="ConsPlusNormal"/>
            </w:pPr>
            <w:r>
              <w:t>Доля молодежи, вовлеченной в мероприятия по развитию системы добровольчества и гражданской активности молодежи, от общей численности молодежи города Перми</w:t>
            </w:r>
          </w:p>
        </w:tc>
        <w:tc>
          <w:tcPr>
            <w:tcW w:w="737" w:type="dxa"/>
          </w:tcPr>
          <w:p w:rsidR="00AD0509" w:rsidRDefault="00AD0509">
            <w:pPr>
              <w:pStyle w:val="ConsPlusNormal"/>
              <w:jc w:val="center"/>
            </w:pPr>
            <w:r>
              <w:t>%</w:t>
            </w:r>
          </w:p>
        </w:tc>
        <w:tc>
          <w:tcPr>
            <w:tcW w:w="2551" w:type="dxa"/>
          </w:tcPr>
          <w:p w:rsidR="00AD0509" w:rsidRDefault="00AD0509">
            <w:pPr>
              <w:pStyle w:val="ConsPlusNormal"/>
              <w:jc w:val="center"/>
            </w:pPr>
            <w:r>
              <w:t>-</w:t>
            </w:r>
          </w:p>
        </w:tc>
        <w:tc>
          <w:tcPr>
            <w:tcW w:w="2778" w:type="dxa"/>
          </w:tcPr>
          <w:p w:rsidR="00AD0509" w:rsidRDefault="00AD0509">
            <w:pPr>
              <w:pStyle w:val="ConsPlusNormal"/>
              <w:jc w:val="center"/>
            </w:pPr>
            <w:r>
              <w:t>Дд = (Кд / Ко) x 100%</w:t>
            </w:r>
          </w:p>
        </w:tc>
        <w:tc>
          <w:tcPr>
            <w:tcW w:w="2977" w:type="dxa"/>
          </w:tcPr>
          <w:p w:rsidR="00AD0509" w:rsidRDefault="00AD0509">
            <w:pPr>
              <w:pStyle w:val="ConsPlusNormal"/>
              <w:jc w:val="center"/>
            </w:pPr>
            <w:r>
              <w:t>Дд - доля молодежи, вовлеченной в мероприятия по развитию системы добровольчества и гражданской активности молодежи;</w:t>
            </w:r>
          </w:p>
          <w:p w:rsidR="00AD0509" w:rsidRDefault="00AD0509">
            <w:pPr>
              <w:pStyle w:val="ConsPlusNormal"/>
              <w:jc w:val="center"/>
            </w:pPr>
            <w:r>
              <w:t>Кд - численность молодежи, вовлеченной в мероприятия по развитию системы добровольчества и гражданской активности молодежи;</w:t>
            </w:r>
          </w:p>
          <w:p w:rsidR="00AD0509" w:rsidRDefault="00AD0509">
            <w:pPr>
              <w:pStyle w:val="ConsPlusNormal"/>
              <w:jc w:val="center"/>
            </w:pPr>
            <w:r>
              <w:t>Ко - общая численность молодежи города Перми.</w:t>
            </w:r>
          </w:p>
          <w:p w:rsidR="00AD0509" w:rsidRDefault="00AD0509">
            <w:pPr>
              <w:pStyle w:val="ConsPlusNormal"/>
              <w:jc w:val="center"/>
            </w:pPr>
            <w:r>
              <w:t xml:space="preserve">Рассчитывается как процентное соотношение численности молодежи, вовлеченной в мероприятия по развитию системы </w:t>
            </w:r>
            <w:r>
              <w:lastRenderedPageBreak/>
              <w:t>добровольчества и гражданской активности молодежи, от общей численности молодежи города Перми</w:t>
            </w:r>
          </w:p>
        </w:tc>
        <w:tc>
          <w:tcPr>
            <w:tcW w:w="1757" w:type="dxa"/>
          </w:tcPr>
          <w:p w:rsidR="00AD0509" w:rsidRDefault="00AD0509">
            <w:pPr>
              <w:pStyle w:val="ConsPlusNormal"/>
              <w:jc w:val="center"/>
            </w:pPr>
            <w:r>
              <w:lastRenderedPageBreak/>
              <w:t>ДКМП</w:t>
            </w:r>
          </w:p>
        </w:tc>
        <w:tc>
          <w:tcPr>
            <w:tcW w:w="1928" w:type="dxa"/>
          </w:tcPr>
          <w:p w:rsidR="00AD0509" w:rsidRDefault="00AD0509">
            <w:pPr>
              <w:pStyle w:val="ConsPlusNormal"/>
              <w:jc w:val="center"/>
            </w:pPr>
            <w:r>
              <w:t>отчеты о проведенных мероприятиях, данные Пермьстата</w:t>
            </w:r>
          </w:p>
        </w:tc>
        <w:tc>
          <w:tcPr>
            <w:tcW w:w="1417" w:type="dxa"/>
          </w:tcPr>
          <w:p w:rsidR="00AD0509" w:rsidRDefault="00AD0509">
            <w:pPr>
              <w:pStyle w:val="ConsPlusNormal"/>
              <w:jc w:val="center"/>
            </w:pPr>
            <w:r>
              <w:t>ежегодно до 1 февраля года, следующего за отчетным периодом</w:t>
            </w:r>
          </w:p>
        </w:tc>
      </w:tr>
      <w:tr w:rsidR="00AD0509">
        <w:tc>
          <w:tcPr>
            <w:tcW w:w="510" w:type="dxa"/>
          </w:tcPr>
          <w:p w:rsidR="00AD0509" w:rsidRDefault="00AD0509">
            <w:pPr>
              <w:pStyle w:val="ConsPlusNormal"/>
              <w:jc w:val="center"/>
            </w:pPr>
            <w:r>
              <w:lastRenderedPageBreak/>
              <w:t>7</w:t>
            </w:r>
          </w:p>
        </w:tc>
        <w:tc>
          <w:tcPr>
            <w:tcW w:w="2268" w:type="dxa"/>
          </w:tcPr>
          <w:p w:rsidR="00AD0509" w:rsidRDefault="00AD0509">
            <w:pPr>
              <w:pStyle w:val="ConsPlusNormal"/>
            </w:pPr>
            <w:r>
              <w:t>Наличие подписанного акта выполненных работ по реконструкции здания МАУ "Дворец молодежи" г. Перми</w:t>
            </w:r>
          </w:p>
        </w:tc>
        <w:tc>
          <w:tcPr>
            <w:tcW w:w="737" w:type="dxa"/>
          </w:tcPr>
          <w:p w:rsidR="00AD0509" w:rsidRDefault="00AD0509">
            <w:pPr>
              <w:pStyle w:val="ConsPlusNormal"/>
              <w:jc w:val="center"/>
            </w:pPr>
            <w:r>
              <w:t>ед.</w:t>
            </w:r>
          </w:p>
        </w:tc>
        <w:tc>
          <w:tcPr>
            <w:tcW w:w="2551" w:type="dxa"/>
          </w:tcPr>
          <w:p w:rsidR="00AD0509" w:rsidRDefault="00AD0509">
            <w:pPr>
              <w:pStyle w:val="ConsPlusNormal"/>
              <w:jc w:val="center"/>
            </w:pPr>
            <w:r>
              <w:t>-</w:t>
            </w:r>
          </w:p>
        </w:tc>
        <w:tc>
          <w:tcPr>
            <w:tcW w:w="2778" w:type="dxa"/>
          </w:tcPr>
          <w:p w:rsidR="00AD0509" w:rsidRDefault="00AD0509">
            <w:pPr>
              <w:pStyle w:val="ConsPlusNormal"/>
              <w:jc w:val="center"/>
            </w:pPr>
            <w:r>
              <w:t>по факту наличия подписанного акта выполненных работ по реконструкции здания МАУ "Дворец молодежи" г. Перми</w:t>
            </w:r>
          </w:p>
        </w:tc>
        <w:tc>
          <w:tcPr>
            <w:tcW w:w="2977" w:type="dxa"/>
          </w:tcPr>
          <w:p w:rsidR="00AD0509" w:rsidRDefault="00AD0509">
            <w:pPr>
              <w:pStyle w:val="ConsPlusNormal"/>
              <w:jc w:val="center"/>
            </w:pPr>
            <w:r>
              <w:t>-</w:t>
            </w:r>
          </w:p>
        </w:tc>
        <w:tc>
          <w:tcPr>
            <w:tcW w:w="1757" w:type="dxa"/>
          </w:tcPr>
          <w:p w:rsidR="00AD0509" w:rsidRDefault="00AD0509">
            <w:pPr>
              <w:pStyle w:val="ConsPlusNormal"/>
              <w:jc w:val="center"/>
            </w:pPr>
            <w:r>
              <w:t>подписанный акт о приемке-сдаче выполненных работ по реконструкции здания МАУ "Дворец молодежи" г. Перми</w:t>
            </w:r>
          </w:p>
        </w:tc>
        <w:tc>
          <w:tcPr>
            <w:tcW w:w="1928" w:type="dxa"/>
          </w:tcPr>
          <w:p w:rsidR="00AD0509" w:rsidRDefault="00AD0509">
            <w:pPr>
              <w:pStyle w:val="ConsPlusNormal"/>
              <w:jc w:val="center"/>
            </w:pPr>
            <w:r>
              <w:t>рассчитывается как общее количество подписанных актов приемки-сдачи выполненных работ по реконструкции здания МАУ "Дворец молодежи" г. Перми</w:t>
            </w:r>
          </w:p>
        </w:tc>
        <w:tc>
          <w:tcPr>
            <w:tcW w:w="1417" w:type="dxa"/>
          </w:tcPr>
          <w:p w:rsidR="00AD0509" w:rsidRDefault="00AD0509">
            <w:pPr>
              <w:pStyle w:val="ConsPlusNormal"/>
              <w:jc w:val="center"/>
            </w:pPr>
            <w:r>
              <w:t>ежегодно до 1 марта года, следующего за отчетным периодом</w:t>
            </w:r>
          </w:p>
        </w:tc>
      </w:tr>
      <w:tr w:rsidR="00AD0509">
        <w:tc>
          <w:tcPr>
            <w:tcW w:w="510" w:type="dxa"/>
          </w:tcPr>
          <w:p w:rsidR="00AD0509" w:rsidRDefault="00AD0509">
            <w:pPr>
              <w:pStyle w:val="ConsPlusNormal"/>
              <w:jc w:val="center"/>
            </w:pPr>
            <w:r>
              <w:t>8</w:t>
            </w:r>
          </w:p>
        </w:tc>
        <w:tc>
          <w:tcPr>
            <w:tcW w:w="2268" w:type="dxa"/>
          </w:tcPr>
          <w:p w:rsidR="00AD0509" w:rsidRDefault="00AD0509">
            <w:pPr>
              <w:pStyle w:val="ConsPlusNormal"/>
            </w:pPr>
            <w:r>
              <w:t>Наличие утвержденного решения Пермской городской Думы "Об утверждении концепции молодежной политики города Перми"</w:t>
            </w:r>
          </w:p>
        </w:tc>
        <w:tc>
          <w:tcPr>
            <w:tcW w:w="737" w:type="dxa"/>
          </w:tcPr>
          <w:p w:rsidR="00AD0509" w:rsidRDefault="00AD0509">
            <w:pPr>
              <w:pStyle w:val="ConsPlusNormal"/>
              <w:jc w:val="center"/>
            </w:pPr>
            <w:r>
              <w:t>ед.</w:t>
            </w:r>
          </w:p>
        </w:tc>
        <w:tc>
          <w:tcPr>
            <w:tcW w:w="2551" w:type="dxa"/>
          </w:tcPr>
          <w:p w:rsidR="00AD0509" w:rsidRDefault="00AD0509">
            <w:pPr>
              <w:pStyle w:val="ConsPlusNormal"/>
              <w:jc w:val="center"/>
            </w:pPr>
            <w:r>
              <w:t>-</w:t>
            </w:r>
          </w:p>
        </w:tc>
        <w:tc>
          <w:tcPr>
            <w:tcW w:w="2778" w:type="dxa"/>
          </w:tcPr>
          <w:p w:rsidR="00AD0509" w:rsidRDefault="00AD0509">
            <w:pPr>
              <w:pStyle w:val="ConsPlusNormal"/>
              <w:jc w:val="center"/>
            </w:pPr>
            <w:r>
              <w:t>по факту наличия утвержденного решения Пермской городской Думы "Об утверждении концепции молодежной политики города Перми"</w:t>
            </w:r>
          </w:p>
        </w:tc>
        <w:tc>
          <w:tcPr>
            <w:tcW w:w="2977" w:type="dxa"/>
          </w:tcPr>
          <w:p w:rsidR="00AD0509" w:rsidRDefault="00AD0509">
            <w:pPr>
              <w:pStyle w:val="ConsPlusNormal"/>
              <w:jc w:val="center"/>
            </w:pPr>
            <w:r>
              <w:t>-</w:t>
            </w:r>
          </w:p>
        </w:tc>
        <w:tc>
          <w:tcPr>
            <w:tcW w:w="1757" w:type="dxa"/>
          </w:tcPr>
          <w:p w:rsidR="00AD0509" w:rsidRDefault="00AD0509">
            <w:pPr>
              <w:pStyle w:val="ConsPlusNormal"/>
              <w:jc w:val="center"/>
            </w:pPr>
            <w:r>
              <w:t>подписанное решение Пермской городской Думы "Об утверждении концепции молодежной политики города Перми"</w:t>
            </w:r>
          </w:p>
        </w:tc>
        <w:tc>
          <w:tcPr>
            <w:tcW w:w="1928" w:type="dxa"/>
          </w:tcPr>
          <w:p w:rsidR="00AD0509" w:rsidRDefault="00AD0509">
            <w:pPr>
              <w:pStyle w:val="ConsPlusNormal"/>
              <w:jc w:val="center"/>
            </w:pPr>
            <w:r>
              <w:t>рассчитывается как общее количество подписанных решений Пермской городской Думы "Об утверждении концепции молодежной политики города Перми"</w:t>
            </w:r>
          </w:p>
        </w:tc>
        <w:tc>
          <w:tcPr>
            <w:tcW w:w="1417" w:type="dxa"/>
          </w:tcPr>
          <w:p w:rsidR="00AD0509" w:rsidRDefault="00AD0509">
            <w:pPr>
              <w:pStyle w:val="ConsPlusNormal"/>
              <w:jc w:val="center"/>
            </w:pPr>
            <w:r>
              <w:t>февраль 2020 года</w:t>
            </w:r>
          </w:p>
        </w:tc>
      </w:tr>
      <w:tr w:rsidR="00AD0509">
        <w:tc>
          <w:tcPr>
            <w:tcW w:w="510" w:type="dxa"/>
          </w:tcPr>
          <w:p w:rsidR="00AD0509" w:rsidRDefault="00AD0509">
            <w:pPr>
              <w:pStyle w:val="ConsPlusNormal"/>
              <w:jc w:val="center"/>
            </w:pPr>
            <w:r>
              <w:t>9</w:t>
            </w:r>
          </w:p>
        </w:tc>
        <w:tc>
          <w:tcPr>
            <w:tcW w:w="2268" w:type="dxa"/>
          </w:tcPr>
          <w:p w:rsidR="00AD0509" w:rsidRDefault="00AD0509">
            <w:pPr>
              <w:pStyle w:val="ConsPlusNormal"/>
            </w:pPr>
            <w:r>
              <w:t xml:space="preserve">Доля молодежи в </w:t>
            </w:r>
            <w:r>
              <w:lastRenderedPageBreak/>
              <w:t>возрасте от 14 до 25 лет, вовлеченной в мероприятия по организации занятости, от общей численности молодежи города Перми в возрасте от 14 до 25 лет</w:t>
            </w:r>
          </w:p>
        </w:tc>
        <w:tc>
          <w:tcPr>
            <w:tcW w:w="737" w:type="dxa"/>
          </w:tcPr>
          <w:p w:rsidR="00AD0509" w:rsidRDefault="00AD0509">
            <w:pPr>
              <w:pStyle w:val="ConsPlusNormal"/>
              <w:jc w:val="center"/>
            </w:pPr>
            <w:r>
              <w:lastRenderedPageBreak/>
              <w:t>%</w:t>
            </w:r>
          </w:p>
        </w:tc>
        <w:tc>
          <w:tcPr>
            <w:tcW w:w="2551" w:type="dxa"/>
          </w:tcPr>
          <w:p w:rsidR="00AD0509" w:rsidRDefault="00AD0509">
            <w:pPr>
              <w:pStyle w:val="ConsPlusNormal"/>
              <w:jc w:val="center"/>
            </w:pPr>
            <w:r>
              <w:t>-</w:t>
            </w:r>
          </w:p>
        </w:tc>
        <w:tc>
          <w:tcPr>
            <w:tcW w:w="2778" w:type="dxa"/>
          </w:tcPr>
          <w:p w:rsidR="00AD0509" w:rsidRDefault="00AD0509">
            <w:pPr>
              <w:pStyle w:val="ConsPlusNormal"/>
              <w:jc w:val="center"/>
            </w:pPr>
            <w:r>
              <w:t>Днс = (Кнс / Ко) x 100%</w:t>
            </w:r>
          </w:p>
        </w:tc>
        <w:tc>
          <w:tcPr>
            <w:tcW w:w="2977" w:type="dxa"/>
          </w:tcPr>
          <w:p w:rsidR="00AD0509" w:rsidRDefault="00AD0509">
            <w:pPr>
              <w:pStyle w:val="ConsPlusNormal"/>
              <w:jc w:val="center"/>
            </w:pPr>
            <w:r>
              <w:t xml:space="preserve">Днс - доля молодежи в </w:t>
            </w:r>
            <w:r>
              <w:lastRenderedPageBreak/>
              <w:t>возрасте от 14 до 25 лет, вовлеченной в мероприятия по организации занятости (далее - Мероприятия);</w:t>
            </w:r>
          </w:p>
          <w:p w:rsidR="00AD0509" w:rsidRDefault="00AD0509">
            <w:pPr>
              <w:pStyle w:val="ConsPlusNormal"/>
              <w:jc w:val="center"/>
            </w:pPr>
            <w:r>
              <w:t>Кнс - численность молодежи в возрасте от 14 до 25 лет, вовлеченной в Мероприятия;</w:t>
            </w:r>
          </w:p>
          <w:p w:rsidR="00AD0509" w:rsidRDefault="00AD0509">
            <w:pPr>
              <w:pStyle w:val="ConsPlusNormal"/>
              <w:jc w:val="center"/>
            </w:pPr>
            <w:r>
              <w:t>Ко - общая численность молодежи в возрасте от 14 до 25 лет.</w:t>
            </w:r>
          </w:p>
          <w:p w:rsidR="00AD0509" w:rsidRDefault="00AD0509">
            <w:pPr>
              <w:pStyle w:val="ConsPlusNormal"/>
              <w:jc w:val="center"/>
            </w:pPr>
            <w:r>
              <w:t>Рассчитывается как процентное соотношение молодежи в возрасте от 14 до 25 лет (включительно), вовлеченной в Мероприятия, от общей численности молодежи города Перми в возрасте от 14 до 25 лет (включительно)</w:t>
            </w:r>
          </w:p>
        </w:tc>
        <w:tc>
          <w:tcPr>
            <w:tcW w:w="1757" w:type="dxa"/>
          </w:tcPr>
          <w:p w:rsidR="00AD0509" w:rsidRDefault="00AD0509">
            <w:pPr>
              <w:pStyle w:val="ConsPlusNormal"/>
              <w:jc w:val="center"/>
            </w:pPr>
            <w:r>
              <w:lastRenderedPageBreak/>
              <w:t>ДКМП</w:t>
            </w:r>
          </w:p>
        </w:tc>
        <w:tc>
          <w:tcPr>
            <w:tcW w:w="1928" w:type="dxa"/>
          </w:tcPr>
          <w:p w:rsidR="00AD0509" w:rsidRDefault="00AD0509">
            <w:pPr>
              <w:pStyle w:val="ConsPlusNormal"/>
              <w:jc w:val="center"/>
            </w:pPr>
            <w:r>
              <w:t xml:space="preserve">отчеты о </w:t>
            </w:r>
            <w:r>
              <w:lastRenderedPageBreak/>
              <w:t>проведенных мероприятиях, данные Пермьстата</w:t>
            </w:r>
          </w:p>
        </w:tc>
        <w:tc>
          <w:tcPr>
            <w:tcW w:w="1417" w:type="dxa"/>
          </w:tcPr>
          <w:p w:rsidR="00AD0509" w:rsidRDefault="00AD0509">
            <w:pPr>
              <w:pStyle w:val="ConsPlusNormal"/>
              <w:jc w:val="center"/>
            </w:pPr>
            <w:r>
              <w:lastRenderedPageBreak/>
              <w:t xml:space="preserve">ежегодно до </w:t>
            </w:r>
            <w:r>
              <w:lastRenderedPageBreak/>
              <w:t>1 февраля года, следующего за отчетным периодом</w:t>
            </w:r>
          </w:p>
        </w:tc>
      </w:tr>
    </w:tbl>
    <w:p w:rsidR="00AD0509" w:rsidRDefault="00AD0509">
      <w:pPr>
        <w:sectPr w:rsidR="00AD0509">
          <w:pgSz w:w="16838" w:h="11905" w:orient="landscape"/>
          <w:pgMar w:top="1701" w:right="1134" w:bottom="850" w:left="1134" w:header="0" w:footer="0" w:gutter="0"/>
          <w:cols w:space="720"/>
        </w:sectPr>
      </w:pPr>
    </w:p>
    <w:p w:rsidR="00AD0509" w:rsidRDefault="00AD0509">
      <w:pPr>
        <w:pStyle w:val="ConsPlusNormal"/>
        <w:jc w:val="both"/>
      </w:pPr>
    </w:p>
    <w:p w:rsidR="00AD0509" w:rsidRDefault="00AD0509">
      <w:pPr>
        <w:pStyle w:val="ConsPlusNormal"/>
        <w:ind w:firstLine="540"/>
        <w:jc w:val="both"/>
      </w:pPr>
      <w:r>
        <w:t>--------------------------------</w:t>
      </w:r>
    </w:p>
    <w:p w:rsidR="00AD0509" w:rsidRDefault="00AD0509">
      <w:pPr>
        <w:pStyle w:val="ConsPlusNormal"/>
        <w:spacing w:before="220"/>
        <w:ind w:firstLine="540"/>
        <w:jc w:val="both"/>
      </w:pPr>
      <w:bookmarkStart w:id="3" w:name="P1544"/>
      <w:bookmarkEnd w:id="3"/>
      <w:r>
        <w:t>&lt;2&gt; Молодые люди или группа молодых людей, которых объединяют общие интересы и цели, вовлеченные или объединившиеся для общения и совместного выполнения какой-либо деятельности.</w:t>
      </w:r>
    </w:p>
    <w:p w:rsidR="00AD0509" w:rsidRDefault="00AD0509">
      <w:pPr>
        <w:pStyle w:val="ConsPlusNormal"/>
        <w:jc w:val="both"/>
      </w:pPr>
    </w:p>
    <w:p w:rsidR="00AD0509" w:rsidRDefault="00AD0509">
      <w:pPr>
        <w:pStyle w:val="ConsPlusNormal"/>
        <w:jc w:val="both"/>
      </w:pPr>
    </w:p>
    <w:p w:rsidR="00AD0509" w:rsidRDefault="00AD0509">
      <w:pPr>
        <w:pStyle w:val="ConsPlusNormal"/>
        <w:jc w:val="both"/>
      </w:pPr>
    </w:p>
    <w:p w:rsidR="00AD0509" w:rsidRDefault="00AD0509">
      <w:pPr>
        <w:pStyle w:val="ConsPlusNormal"/>
        <w:jc w:val="both"/>
      </w:pPr>
    </w:p>
    <w:p w:rsidR="00AD0509" w:rsidRDefault="00AD0509">
      <w:pPr>
        <w:pStyle w:val="ConsPlusNormal"/>
        <w:jc w:val="both"/>
      </w:pPr>
    </w:p>
    <w:p w:rsidR="00AD0509" w:rsidRDefault="00AD0509">
      <w:pPr>
        <w:pStyle w:val="ConsPlusNormal"/>
        <w:jc w:val="right"/>
        <w:outlineLvl w:val="1"/>
      </w:pPr>
      <w:r>
        <w:t>Приложение 1</w:t>
      </w:r>
    </w:p>
    <w:p w:rsidR="00AD0509" w:rsidRDefault="00AD0509">
      <w:pPr>
        <w:pStyle w:val="ConsPlusNormal"/>
        <w:jc w:val="right"/>
      </w:pPr>
      <w:r>
        <w:t>к муниципальной программе</w:t>
      </w:r>
    </w:p>
    <w:p w:rsidR="00AD0509" w:rsidRDefault="00AD0509">
      <w:pPr>
        <w:pStyle w:val="ConsPlusNormal"/>
        <w:jc w:val="right"/>
      </w:pPr>
      <w:r>
        <w:t>"Молодежь города Перми"</w:t>
      </w:r>
    </w:p>
    <w:p w:rsidR="00AD0509" w:rsidRDefault="00AD0509">
      <w:pPr>
        <w:pStyle w:val="ConsPlusNormal"/>
        <w:jc w:val="both"/>
      </w:pPr>
    </w:p>
    <w:p w:rsidR="00AD0509" w:rsidRDefault="00AD0509">
      <w:pPr>
        <w:pStyle w:val="ConsPlusTitle"/>
        <w:jc w:val="center"/>
      </w:pPr>
      <w:r>
        <w:t>ПЛАН-ГРАФИК</w:t>
      </w:r>
    </w:p>
    <w:p w:rsidR="00AD0509" w:rsidRDefault="00AD0509">
      <w:pPr>
        <w:pStyle w:val="ConsPlusTitle"/>
        <w:jc w:val="center"/>
      </w:pPr>
      <w:r>
        <w:t>подпрограммы 1.1 "Создание условий для эффективной</w:t>
      </w:r>
    </w:p>
    <w:p w:rsidR="00AD0509" w:rsidRDefault="00AD0509">
      <w:pPr>
        <w:pStyle w:val="ConsPlusTitle"/>
        <w:jc w:val="center"/>
      </w:pPr>
      <w:r>
        <w:t>самореализации молодежи города Перми" муниципальной</w:t>
      </w:r>
    </w:p>
    <w:p w:rsidR="00AD0509" w:rsidRDefault="00AD0509">
      <w:pPr>
        <w:pStyle w:val="ConsPlusTitle"/>
        <w:jc w:val="center"/>
      </w:pPr>
      <w:r>
        <w:t>программы "Молодежь города Перми" на 2019 год</w:t>
      </w:r>
    </w:p>
    <w:p w:rsidR="00AD0509" w:rsidRDefault="00AD0509">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AD0509">
        <w:trPr>
          <w:jc w:val="center"/>
        </w:trPr>
        <w:tc>
          <w:tcPr>
            <w:tcW w:w="9294" w:type="dxa"/>
            <w:tcBorders>
              <w:top w:val="nil"/>
              <w:left w:val="single" w:sz="24" w:space="0" w:color="CED3F1"/>
              <w:bottom w:val="nil"/>
              <w:right w:val="single" w:sz="24" w:space="0" w:color="F4F3F8"/>
            </w:tcBorders>
            <w:shd w:val="clear" w:color="auto" w:fill="F4F3F8"/>
          </w:tcPr>
          <w:p w:rsidR="00AD0509" w:rsidRDefault="00AD0509">
            <w:pPr>
              <w:pStyle w:val="ConsPlusNormal"/>
              <w:jc w:val="center"/>
            </w:pPr>
            <w:r>
              <w:rPr>
                <w:color w:val="392C69"/>
              </w:rPr>
              <w:t>Список изменяющих документов</w:t>
            </w:r>
          </w:p>
          <w:p w:rsidR="00AD0509" w:rsidRDefault="00AD0509">
            <w:pPr>
              <w:pStyle w:val="ConsPlusNormal"/>
              <w:jc w:val="center"/>
            </w:pPr>
            <w:r>
              <w:rPr>
                <w:color w:val="392C69"/>
              </w:rPr>
              <w:t xml:space="preserve">(введен </w:t>
            </w:r>
            <w:hyperlink r:id="rId47" w:history="1">
              <w:r>
                <w:rPr>
                  <w:color w:val="0000FF"/>
                </w:rPr>
                <w:t>Постановлением</w:t>
              </w:r>
            </w:hyperlink>
            <w:r>
              <w:rPr>
                <w:color w:val="392C69"/>
              </w:rPr>
              <w:t xml:space="preserve"> Администрации г. Перми от 09.01.2019 N 3;</w:t>
            </w:r>
          </w:p>
          <w:p w:rsidR="00AD0509" w:rsidRDefault="00AD0509">
            <w:pPr>
              <w:pStyle w:val="ConsPlusNormal"/>
              <w:jc w:val="center"/>
            </w:pPr>
            <w:r>
              <w:rPr>
                <w:color w:val="392C69"/>
              </w:rPr>
              <w:t xml:space="preserve">в ред. </w:t>
            </w:r>
            <w:hyperlink r:id="rId48" w:history="1">
              <w:r>
                <w:rPr>
                  <w:color w:val="0000FF"/>
                </w:rPr>
                <w:t>Постановления</w:t>
              </w:r>
            </w:hyperlink>
            <w:r>
              <w:rPr>
                <w:color w:val="392C69"/>
              </w:rPr>
              <w:t xml:space="preserve"> Администрации г. Перми от 14.05.2019 N 170-П)</w:t>
            </w:r>
          </w:p>
        </w:tc>
      </w:tr>
    </w:tbl>
    <w:p w:rsidR="00AD0509" w:rsidRDefault="00AD050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74"/>
        <w:gridCol w:w="2948"/>
        <w:gridCol w:w="1417"/>
        <w:gridCol w:w="1361"/>
        <w:gridCol w:w="1417"/>
        <w:gridCol w:w="2154"/>
        <w:gridCol w:w="794"/>
        <w:gridCol w:w="794"/>
        <w:gridCol w:w="1304"/>
        <w:gridCol w:w="1361"/>
      </w:tblGrid>
      <w:tr w:rsidR="00AD0509">
        <w:tc>
          <w:tcPr>
            <w:tcW w:w="1474" w:type="dxa"/>
            <w:vMerge w:val="restart"/>
          </w:tcPr>
          <w:p w:rsidR="00AD0509" w:rsidRDefault="00AD0509">
            <w:pPr>
              <w:pStyle w:val="ConsPlusNormal"/>
              <w:jc w:val="center"/>
            </w:pPr>
            <w:r>
              <w:t>Код</w:t>
            </w:r>
          </w:p>
        </w:tc>
        <w:tc>
          <w:tcPr>
            <w:tcW w:w="2948" w:type="dxa"/>
            <w:vMerge w:val="restart"/>
          </w:tcPr>
          <w:p w:rsidR="00AD0509" w:rsidRDefault="00AD0509">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417" w:type="dxa"/>
            <w:vMerge w:val="restart"/>
          </w:tcPr>
          <w:p w:rsidR="00AD0509" w:rsidRDefault="00AD0509">
            <w:pPr>
              <w:pStyle w:val="ConsPlusNormal"/>
              <w:jc w:val="center"/>
            </w:pPr>
            <w:r>
              <w:t>Участник программы</w:t>
            </w:r>
          </w:p>
        </w:tc>
        <w:tc>
          <w:tcPr>
            <w:tcW w:w="1361" w:type="dxa"/>
            <w:vMerge w:val="restart"/>
          </w:tcPr>
          <w:p w:rsidR="00AD0509" w:rsidRDefault="00AD0509">
            <w:pPr>
              <w:pStyle w:val="ConsPlusNormal"/>
              <w:jc w:val="center"/>
            </w:pPr>
            <w:r>
              <w:t>Дата начала реализации подмероприятия</w:t>
            </w:r>
          </w:p>
        </w:tc>
        <w:tc>
          <w:tcPr>
            <w:tcW w:w="1417" w:type="dxa"/>
            <w:vMerge w:val="restart"/>
          </w:tcPr>
          <w:p w:rsidR="00AD0509" w:rsidRDefault="00AD0509">
            <w:pPr>
              <w:pStyle w:val="ConsPlusNormal"/>
              <w:jc w:val="center"/>
            </w:pPr>
            <w:r>
              <w:t>Дата окончания реализации подмероприятия</w:t>
            </w:r>
          </w:p>
        </w:tc>
        <w:tc>
          <w:tcPr>
            <w:tcW w:w="3742" w:type="dxa"/>
            <w:gridSpan w:val="3"/>
          </w:tcPr>
          <w:p w:rsidR="00AD0509" w:rsidRDefault="00AD0509">
            <w:pPr>
              <w:pStyle w:val="ConsPlusNormal"/>
              <w:jc w:val="center"/>
            </w:pPr>
            <w:r>
              <w:t>Показатель непосредственного результата</w:t>
            </w:r>
          </w:p>
        </w:tc>
        <w:tc>
          <w:tcPr>
            <w:tcW w:w="1304" w:type="dxa"/>
            <w:vMerge w:val="restart"/>
          </w:tcPr>
          <w:p w:rsidR="00AD0509" w:rsidRDefault="00AD0509">
            <w:pPr>
              <w:pStyle w:val="ConsPlusNormal"/>
              <w:jc w:val="center"/>
            </w:pPr>
            <w:r>
              <w:t>Источник финансирования</w:t>
            </w:r>
          </w:p>
        </w:tc>
        <w:tc>
          <w:tcPr>
            <w:tcW w:w="1361" w:type="dxa"/>
            <w:vMerge w:val="restart"/>
          </w:tcPr>
          <w:p w:rsidR="00AD0509" w:rsidRDefault="00AD0509">
            <w:pPr>
              <w:pStyle w:val="ConsPlusNormal"/>
              <w:jc w:val="center"/>
            </w:pPr>
            <w:r>
              <w:t>Объем финансирования, тыс. руб.</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наименование</w:t>
            </w:r>
          </w:p>
        </w:tc>
        <w:tc>
          <w:tcPr>
            <w:tcW w:w="794" w:type="dxa"/>
          </w:tcPr>
          <w:p w:rsidR="00AD0509" w:rsidRDefault="00AD0509">
            <w:pPr>
              <w:pStyle w:val="ConsPlusNormal"/>
              <w:jc w:val="center"/>
            </w:pPr>
            <w:r>
              <w:t>ед. изм.</w:t>
            </w:r>
          </w:p>
        </w:tc>
        <w:tc>
          <w:tcPr>
            <w:tcW w:w="794" w:type="dxa"/>
          </w:tcPr>
          <w:p w:rsidR="00AD0509" w:rsidRDefault="00AD0509">
            <w:pPr>
              <w:pStyle w:val="ConsPlusNormal"/>
              <w:jc w:val="center"/>
            </w:pPr>
            <w:r>
              <w:t>значение</w:t>
            </w:r>
          </w:p>
        </w:tc>
        <w:tc>
          <w:tcPr>
            <w:tcW w:w="1304" w:type="dxa"/>
            <w:vMerge/>
          </w:tcPr>
          <w:p w:rsidR="00AD0509" w:rsidRDefault="00AD0509"/>
        </w:tc>
        <w:tc>
          <w:tcPr>
            <w:tcW w:w="1361" w:type="dxa"/>
            <w:vMerge/>
          </w:tcPr>
          <w:p w:rsidR="00AD0509" w:rsidRDefault="00AD0509"/>
        </w:tc>
      </w:tr>
      <w:tr w:rsidR="00AD0509">
        <w:tc>
          <w:tcPr>
            <w:tcW w:w="1474" w:type="dxa"/>
          </w:tcPr>
          <w:p w:rsidR="00AD0509" w:rsidRDefault="00AD0509">
            <w:pPr>
              <w:pStyle w:val="ConsPlusNormal"/>
              <w:jc w:val="center"/>
            </w:pPr>
            <w:r>
              <w:t>1</w:t>
            </w:r>
          </w:p>
        </w:tc>
        <w:tc>
          <w:tcPr>
            <w:tcW w:w="2948" w:type="dxa"/>
          </w:tcPr>
          <w:p w:rsidR="00AD0509" w:rsidRDefault="00AD0509">
            <w:pPr>
              <w:pStyle w:val="ConsPlusNormal"/>
              <w:jc w:val="center"/>
            </w:pPr>
            <w:r>
              <w:t>2</w:t>
            </w:r>
          </w:p>
        </w:tc>
        <w:tc>
          <w:tcPr>
            <w:tcW w:w="1417" w:type="dxa"/>
          </w:tcPr>
          <w:p w:rsidR="00AD0509" w:rsidRDefault="00AD0509">
            <w:pPr>
              <w:pStyle w:val="ConsPlusNormal"/>
              <w:jc w:val="center"/>
            </w:pPr>
            <w:r>
              <w:t>3</w:t>
            </w:r>
          </w:p>
        </w:tc>
        <w:tc>
          <w:tcPr>
            <w:tcW w:w="1361" w:type="dxa"/>
          </w:tcPr>
          <w:p w:rsidR="00AD0509" w:rsidRDefault="00AD0509">
            <w:pPr>
              <w:pStyle w:val="ConsPlusNormal"/>
              <w:jc w:val="center"/>
            </w:pPr>
            <w:r>
              <w:t>4</w:t>
            </w:r>
          </w:p>
        </w:tc>
        <w:tc>
          <w:tcPr>
            <w:tcW w:w="1417" w:type="dxa"/>
          </w:tcPr>
          <w:p w:rsidR="00AD0509" w:rsidRDefault="00AD0509">
            <w:pPr>
              <w:pStyle w:val="ConsPlusNormal"/>
              <w:jc w:val="center"/>
            </w:pPr>
            <w:r>
              <w:t>5</w:t>
            </w:r>
          </w:p>
        </w:tc>
        <w:tc>
          <w:tcPr>
            <w:tcW w:w="2154" w:type="dxa"/>
          </w:tcPr>
          <w:p w:rsidR="00AD0509" w:rsidRDefault="00AD0509">
            <w:pPr>
              <w:pStyle w:val="ConsPlusNormal"/>
              <w:jc w:val="center"/>
            </w:pPr>
            <w:r>
              <w:t>6</w:t>
            </w:r>
          </w:p>
        </w:tc>
        <w:tc>
          <w:tcPr>
            <w:tcW w:w="794" w:type="dxa"/>
          </w:tcPr>
          <w:p w:rsidR="00AD0509" w:rsidRDefault="00AD0509">
            <w:pPr>
              <w:pStyle w:val="ConsPlusNormal"/>
              <w:jc w:val="center"/>
            </w:pPr>
            <w:r>
              <w:t>7</w:t>
            </w:r>
          </w:p>
        </w:tc>
        <w:tc>
          <w:tcPr>
            <w:tcW w:w="794" w:type="dxa"/>
          </w:tcPr>
          <w:p w:rsidR="00AD0509" w:rsidRDefault="00AD0509">
            <w:pPr>
              <w:pStyle w:val="ConsPlusNormal"/>
              <w:jc w:val="center"/>
            </w:pPr>
            <w:r>
              <w:t>8</w:t>
            </w:r>
          </w:p>
        </w:tc>
        <w:tc>
          <w:tcPr>
            <w:tcW w:w="1304" w:type="dxa"/>
          </w:tcPr>
          <w:p w:rsidR="00AD0509" w:rsidRDefault="00AD0509">
            <w:pPr>
              <w:pStyle w:val="ConsPlusNormal"/>
              <w:jc w:val="center"/>
            </w:pPr>
            <w:r>
              <w:t>9</w:t>
            </w:r>
          </w:p>
        </w:tc>
        <w:tc>
          <w:tcPr>
            <w:tcW w:w="1361" w:type="dxa"/>
          </w:tcPr>
          <w:p w:rsidR="00AD0509" w:rsidRDefault="00AD0509">
            <w:pPr>
              <w:pStyle w:val="ConsPlusNormal"/>
              <w:jc w:val="center"/>
            </w:pPr>
            <w:r>
              <w:t>10</w:t>
            </w:r>
          </w:p>
        </w:tc>
      </w:tr>
      <w:tr w:rsidR="00AD0509">
        <w:tc>
          <w:tcPr>
            <w:tcW w:w="1474" w:type="dxa"/>
          </w:tcPr>
          <w:p w:rsidR="00AD0509" w:rsidRDefault="00AD0509">
            <w:pPr>
              <w:pStyle w:val="ConsPlusNormal"/>
              <w:jc w:val="center"/>
              <w:outlineLvl w:val="2"/>
            </w:pPr>
            <w:r>
              <w:lastRenderedPageBreak/>
              <w:t>1.1.1</w:t>
            </w:r>
          </w:p>
        </w:tc>
        <w:tc>
          <w:tcPr>
            <w:tcW w:w="13550" w:type="dxa"/>
            <w:gridSpan w:val="9"/>
          </w:tcPr>
          <w:p w:rsidR="00AD0509" w:rsidRDefault="00AD0509">
            <w:pPr>
              <w:pStyle w:val="ConsPlusNormal"/>
              <w:jc w:val="both"/>
            </w:pPr>
            <w:r>
              <w:t>Задача. Формирование системы поддержки инициативной и талантливой молодежи, а также развитие системы гражданского и патриотического воспитания молодежи</w:t>
            </w:r>
          </w:p>
        </w:tc>
      </w:tr>
      <w:tr w:rsidR="00AD0509">
        <w:tc>
          <w:tcPr>
            <w:tcW w:w="1474" w:type="dxa"/>
          </w:tcPr>
          <w:p w:rsidR="00AD0509" w:rsidRDefault="00AD0509">
            <w:pPr>
              <w:pStyle w:val="ConsPlusNormal"/>
              <w:jc w:val="center"/>
            </w:pPr>
            <w:r>
              <w:t>1.1.1.1</w:t>
            </w:r>
          </w:p>
        </w:tc>
        <w:tc>
          <w:tcPr>
            <w:tcW w:w="13550" w:type="dxa"/>
            <w:gridSpan w:val="9"/>
          </w:tcPr>
          <w:p w:rsidR="00AD0509" w:rsidRDefault="00AD0509">
            <w:pPr>
              <w:pStyle w:val="ConsPlusNormal"/>
              <w:jc w:val="both"/>
            </w:pPr>
            <w:r>
              <w:t>Реализация проектов в сфере молодежной политики</w:t>
            </w:r>
          </w:p>
        </w:tc>
      </w:tr>
      <w:tr w:rsidR="00AD0509">
        <w:tc>
          <w:tcPr>
            <w:tcW w:w="1474" w:type="dxa"/>
          </w:tcPr>
          <w:p w:rsidR="00AD0509" w:rsidRDefault="00AD0509">
            <w:pPr>
              <w:pStyle w:val="ConsPlusNormal"/>
              <w:jc w:val="center"/>
            </w:pPr>
            <w:r>
              <w:t>1.1.1.1.1</w:t>
            </w:r>
          </w:p>
        </w:tc>
        <w:tc>
          <w:tcPr>
            <w:tcW w:w="13550" w:type="dxa"/>
            <w:gridSpan w:val="9"/>
          </w:tcPr>
          <w:p w:rsidR="00AD0509" w:rsidRDefault="00AD0509">
            <w:pPr>
              <w:pStyle w:val="ConsPlusNormal"/>
              <w:jc w:val="both"/>
            </w:pPr>
            <w:r>
              <w:t>Выполнение муниципальных работ в сфере молодежной политики</w:t>
            </w:r>
          </w:p>
        </w:tc>
      </w:tr>
      <w:tr w:rsidR="00AD0509">
        <w:tc>
          <w:tcPr>
            <w:tcW w:w="1474" w:type="dxa"/>
            <w:vMerge w:val="restart"/>
          </w:tcPr>
          <w:p w:rsidR="00AD0509" w:rsidRDefault="00AD0509">
            <w:pPr>
              <w:pStyle w:val="ConsPlusNormal"/>
              <w:jc w:val="center"/>
            </w:pPr>
            <w:r>
              <w:t>1.1.1.1.1.1</w:t>
            </w:r>
          </w:p>
        </w:tc>
        <w:tc>
          <w:tcPr>
            <w:tcW w:w="2948" w:type="dxa"/>
            <w:vMerge w:val="restart"/>
          </w:tcPr>
          <w:p w:rsidR="00AD0509" w:rsidRDefault="00AD0509">
            <w:pPr>
              <w:pStyle w:val="ConsPlusNormal"/>
            </w:pPr>
            <w:r>
              <w:t>Проведение мероприятия "Городской чемпионат по интеллектуальным играм города Перми (Школьная лига, Лига студентов СПО, Лига студентов вузов, Лига работающей молодежи)"</w:t>
            </w:r>
          </w:p>
        </w:tc>
        <w:tc>
          <w:tcPr>
            <w:tcW w:w="1417" w:type="dxa"/>
            <w:vMerge w:val="restart"/>
          </w:tcPr>
          <w:p w:rsidR="00AD0509" w:rsidRDefault="00AD0509">
            <w:pPr>
              <w:pStyle w:val="ConsPlusNormal"/>
              <w:jc w:val="center"/>
            </w:pPr>
            <w:r>
              <w:t>МАУ "Дворец молодежи"</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01.12.2019</w:t>
            </w:r>
          </w:p>
        </w:tc>
        <w:tc>
          <w:tcPr>
            <w:tcW w:w="2154" w:type="dxa"/>
          </w:tcPr>
          <w:p w:rsidR="00AD0509" w:rsidRDefault="00AD0509">
            <w:pPr>
              <w:pStyle w:val="ConsPlusNormal"/>
              <w:jc w:val="center"/>
            </w:pPr>
            <w:r>
              <w:t>количество проведенных мероприятий, направленных на формирование системы развития талантливой и инициативной молодежи</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288,100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240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1.1.1.1.1.2</w:t>
            </w:r>
          </w:p>
        </w:tc>
        <w:tc>
          <w:tcPr>
            <w:tcW w:w="2948" w:type="dxa"/>
            <w:vMerge w:val="restart"/>
          </w:tcPr>
          <w:p w:rsidR="00AD0509" w:rsidRDefault="00AD0509">
            <w:pPr>
              <w:pStyle w:val="ConsPlusNormal"/>
            </w:pPr>
            <w:r>
              <w:t>Проведение мероприятия "Суперпервокурсник"</w:t>
            </w:r>
          </w:p>
        </w:tc>
        <w:tc>
          <w:tcPr>
            <w:tcW w:w="1417" w:type="dxa"/>
            <w:vMerge w:val="restart"/>
          </w:tcPr>
          <w:p w:rsidR="00AD0509" w:rsidRDefault="00AD0509">
            <w:pPr>
              <w:pStyle w:val="ConsPlusNormal"/>
              <w:jc w:val="center"/>
            </w:pPr>
            <w:r>
              <w:t>МАУ "Дворец молодежи"</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01.12.2019</w:t>
            </w:r>
          </w:p>
        </w:tc>
        <w:tc>
          <w:tcPr>
            <w:tcW w:w="2154" w:type="dxa"/>
          </w:tcPr>
          <w:p w:rsidR="00AD0509" w:rsidRDefault="00AD0509">
            <w:pPr>
              <w:pStyle w:val="ConsPlusNormal"/>
              <w:jc w:val="center"/>
            </w:pPr>
            <w:r>
              <w:t>количество проведенных мероприятий, направленных на формирование системы развития талантливой и инициативной молодежи</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288,100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200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lastRenderedPageBreak/>
              <w:t>1.1.1.1.1.3</w:t>
            </w:r>
          </w:p>
        </w:tc>
        <w:tc>
          <w:tcPr>
            <w:tcW w:w="2948" w:type="dxa"/>
            <w:vMerge w:val="restart"/>
          </w:tcPr>
          <w:p w:rsidR="00AD0509" w:rsidRDefault="00AD0509">
            <w:pPr>
              <w:pStyle w:val="ConsPlusNormal"/>
            </w:pPr>
            <w:r>
              <w:t>Проведение конкурса молодежных инициатив "Вижу, могу, делаю"</w:t>
            </w:r>
          </w:p>
        </w:tc>
        <w:tc>
          <w:tcPr>
            <w:tcW w:w="1417" w:type="dxa"/>
            <w:vMerge w:val="restart"/>
          </w:tcPr>
          <w:p w:rsidR="00AD0509" w:rsidRDefault="00AD0509">
            <w:pPr>
              <w:pStyle w:val="ConsPlusNormal"/>
              <w:jc w:val="center"/>
            </w:pPr>
            <w:r>
              <w:t>МАУ "Дворец молодежи"</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31.12.2019</w:t>
            </w:r>
          </w:p>
        </w:tc>
        <w:tc>
          <w:tcPr>
            <w:tcW w:w="2154" w:type="dxa"/>
          </w:tcPr>
          <w:p w:rsidR="00AD0509" w:rsidRDefault="00AD0509">
            <w:pPr>
              <w:pStyle w:val="ConsPlusNormal"/>
              <w:jc w:val="center"/>
            </w:pPr>
            <w:r>
              <w:t>количество проведенных мероприятий, направленных на формирование системы развития талантливой и инициативной молодежи</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288,100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30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1.1.1.1.1.4</w:t>
            </w:r>
          </w:p>
        </w:tc>
        <w:tc>
          <w:tcPr>
            <w:tcW w:w="2948" w:type="dxa"/>
            <w:vMerge w:val="restart"/>
          </w:tcPr>
          <w:p w:rsidR="00AD0509" w:rsidRDefault="00AD0509">
            <w:pPr>
              <w:pStyle w:val="ConsPlusNormal"/>
            </w:pPr>
            <w:r>
              <w:t>Реализация проекта "Молодежный Медиацентр"</w:t>
            </w:r>
          </w:p>
        </w:tc>
        <w:tc>
          <w:tcPr>
            <w:tcW w:w="1417" w:type="dxa"/>
            <w:vMerge w:val="restart"/>
          </w:tcPr>
          <w:p w:rsidR="00AD0509" w:rsidRDefault="00AD0509">
            <w:pPr>
              <w:pStyle w:val="ConsPlusNormal"/>
              <w:jc w:val="center"/>
            </w:pPr>
            <w:r>
              <w:t>МАУ "Дворец молодежи"</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31.12.2019</w:t>
            </w:r>
          </w:p>
        </w:tc>
        <w:tc>
          <w:tcPr>
            <w:tcW w:w="2154" w:type="dxa"/>
          </w:tcPr>
          <w:p w:rsidR="00AD0509" w:rsidRDefault="00AD0509">
            <w:pPr>
              <w:pStyle w:val="ConsPlusNormal"/>
              <w:jc w:val="center"/>
            </w:pPr>
            <w:r>
              <w:t>количество проведенных мероприятий, направленных на формирование системы развития талантливой и инициативной молодежи</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8</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2304,900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300</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зрителей (интернет-пользователей)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17750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1.1.1.1.1.5</w:t>
            </w:r>
          </w:p>
        </w:tc>
        <w:tc>
          <w:tcPr>
            <w:tcW w:w="2948" w:type="dxa"/>
            <w:vMerge w:val="restart"/>
          </w:tcPr>
          <w:p w:rsidR="00AD0509" w:rsidRDefault="00AD0509">
            <w:pPr>
              <w:pStyle w:val="ConsPlusNormal"/>
            </w:pPr>
            <w:r>
              <w:t xml:space="preserve">Реализация мероприятий, направленных на развитие системы талантливой, </w:t>
            </w:r>
            <w:r>
              <w:lastRenderedPageBreak/>
              <w:t>инициативной молодежи, развитие творческого, профессионального, интеллектуального потенциала молодежи в рамках конкурса молодежных инициатив "Вижу. Могу. Делаю"</w:t>
            </w:r>
          </w:p>
        </w:tc>
        <w:tc>
          <w:tcPr>
            <w:tcW w:w="1417" w:type="dxa"/>
            <w:vMerge w:val="restart"/>
          </w:tcPr>
          <w:p w:rsidR="00AD0509" w:rsidRDefault="00AD0509">
            <w:pPr>
              <w:pStyle w:val="ConsPlusNormal"/>
              <w:jc w:val="center"/>
            </w:pPr>
            <w:r>
              <w:lastRenderedPageBreak/>
              <w:t>МАУ "Дворец молодежи"</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31.12.2019</w:t>
            </w:r>
          </w:p>
        </w:tc>
        <w:tc>
          <w:tcPr>
            <w:tcW w:w="2154" w:type="dxa"/>
          </w:tcPr>
          <w:p w:rsidR="00AD0509" w:rsidRDefault="00AD0509">
            <w:pPr>
              <w:pStyle w:val="ConsPlusNormal"/>
              <w:jc w:val="center"/>
            </w:pPr>
            <w:r>
              <w:t xml:space="preserve">количество проведенных мероприятий, </w:t>
            </w:r>
            <w:r>
              <w:lastRenderedPageBreak/>
              <w:t>направленных на формирование системы развития талантливой и инициативной молодежи</w:t>
            </w:r>
          </w:p>
        </w:tc>
        <w:tc>
          <w:tcPr>
            <w:tcW w:w="794" w:type="dxa"/>
          </w:tcPr>
          <w:p w:rsidR="00AD0509" w:rsidRDefault="00AD0509">
            <w:pPr>
              <w:pStyle w:val="ConsPlusNormal"/>
              <w:jc w:val="center"/>
            </w:pPr>
            <w:r>
              <w:lastRenderedPageBreak/>
              <w:t>ед.</w:t>
            </w:r>
          </w:p>
        </w:tc>
        <w:tc>
          <w:tcPr>
            <w:tcW w:w="794" w:type="dxa"/>
          </w:tcPr>
          <w:p w:rsidR="00AD0509" w:rsidRDefault="00AD0509">
            <w:pPr>
              <w:pStyle w:val="ConsPlusNormal"/>
              <w:jc w:val="center"/>
            </w:pPr>
            <w:r>
              <w:t>6</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1728,700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550</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количество проектов, получивших поддержку</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6</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1.1.1.1.1.6</w:t>
            </w:r>
          </w:p>
        </w:tc>
        <w:tc>
          <w:tcPr>
            <w:tcW w:w="2948" w:type="dxa"/>
            <w:vMerge w:val="restart"/>
          </w:tcPr>
          <w:p w:rsidR="00AD0509" w:rsidRDefault="00AD0509">
            <w:pPr>
              <w:pStyle w:val="ConsPlusNormal"/>
            </w:pPr>
            <w:r>
              <w:t>Проведение мероприятия "Городская военно-патриотическая игра "Зарница. Пермь", отборочный этап краевой военно-патриотической игры "Зарница Прикамья"</w:t>
            </w:r>
          </w:p>
        </w:tc>
        <w:tc>
          <w:tcPr>
            <w:tcW w:w="1417" w:type="dxa"/>
            <w:vMerge w:val="restart"/>
          </w:tcPr>
          <w:p w:rsidR="00AD0509" w:rsidRDefault="00AD0509">
            <w:pPr>
              <w:pStyle w:val="ConsPlusNormal"/>
              <w:jc w:val="center"/>
            </w:pPr>
            <w:r>
              <w:t>МАУ "Дворец молодежи"</w:t>
            </w:r>
          </w:p>
        </w:tc>
        <w:tc>
          <w:tcPr>
            <w:tcW w:w="1361" w:type="dxa"/>
            <w:vMerge w:val="restart"/>
          </w:tcPr>
          <w:p w:rsidR="00AD0509" w:rsidRDefault="00AD0509">
            <w:pPr>
              <w:pStyle w:val="ConsPlusNormal"/>
              <w:jc w:val="center"/>
            </w:pPr>
            <w:r>
              <w:t>01.03.2019</w:t>
            </w:r>
          </w:p>
        </w:tc>
        <w:tc>
          <w:tcPr>
            <w:tcW w:w="1417" w:type="dxa"/>
            <w:vMerge w:val="restart"/>
          </w:tcPr>
          <w:p w:rsidR="00AD0509" w:rsidRDefault="00AD0509">
            <w:pPr>
              <w:pStyle w:val="ConsPlusNormal"/>
              <w:jc w:val="center"/>
            </w:pPr>
            <w:r>
              <w:t>01.05.2019</w:t>
            </w:r>
          </w:p>
        </w:tc>
        <w:tc>
          <w:tcPr>
            <w:tcW w:w="2154" w:type="dxa"/>
          </w:tcPr>
          <w:p w:rsidR="00AD0509" w:rsidRDefault="00AD0509">
            <w:pPr>
              <w:pStyle w:val="ConsPlusNormal"/>
              <w:jc w:val="center"/>
            </w:pPr>
            <w:r>
              <w:t>количество проведенных мероприятий, направленных на гражданское и патриотическое воспитание молодежи</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293,300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260</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зрителей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420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1.1.1.1.1.7</w:t>
            </w:r>
          </w:p>
        </w:tc>
        <w:tc>
          <w:tcPr>
            <w:tcW w:w="2948" w:type="dxa"/>
            <w:vMerge w:val="restart"/>
          </w:tcPr>
          <w:p w:rsidR="00AD0509" w:rsidRDefault="00AD0509">
            <w:pPr>
              <w:pStyle w:val="ConsPlusNormal"/>
            </w:pPr>
            <w:r>
              <w:t xml:space="preserve">Реализация проекта "Создание городского центра </w:t>
            </w:r>
            <w:r>
              <w:lastRenderedPageBreak/>
              <w:t>патриотического воспитания"</w:t>
            </w:r>
          </w:p>
        </w:tc>
        <w:tc>
          <w:tcPr>
            <w:tcW w:w="1417" w:type="dxa"/>
            <w:vMerge w:val="restart"/>
          </w:tcPr>
          <w:p w:rsidR="00AD0509" w:rsidRDefault="00AD0509">
            <w:pPr>
              <w:pStyle w:val="ConsPlusNormal"/>
              <w:jc w:val="center"/>
            </w:pPr>
            <w:r>
              <w:lastRenderedPageBreak/>
              <w:t>МАУ "Дворец молодежи"</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01.10.2019</w:t>
            </w:r>
          </w:p>
        </w:tc>
        <w:tc>
          <w:tcPr>
            <w:tcW w:w="2154" w:type="dxa"/>
          </w:tcPr>
          <w:p w:rsidR="00AD0509" w:rsidRDefault="00AD0509">
            <w:pPr>
              <w:pStyle w:val="ConsPlusNormal"/>
              <w:jc w:val="center"/>
            </w:pPr>
            <w:r>
              <w:t>количество созданных центров</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 xml:space="preserve">бюджет города </w:t>
            </w:r>
            <w:r>
              <w:lastRenderedPageBreak/>
              <w:t>Перми</w:t>
            </w:r>
          </w:p>
        </w:tc>
        <w:tc>
          <w:tcPr>
            <w:tcW w:w="1361" w:type="dxa"/>
            <w:vMerge w:val="restart"/>
          </w:tcPr>
          <w:p w:rsidR="00AD0509" w:rsidRDefault="00AD0509">
            <w:pPr>
              <w:pStyle w:val="ConsPlusNormal"/>
              <w:jc w:val="center"/>
            </w:pPr>
            <w:r>
              <w:lastRenderedPageBreak/>
              <w:t>293,300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350</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зрителей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700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1.1.1.1.1.8</w:t>
            </w:r>
          </w:p>
        </w:tc>
        <w:tc>
          <w:tcPr>
            <w:tcW w:w="2948" w:type="dxa"/>
            <w:vMerge w:val="restart"/>
          </w:tcPr>
          <w:p w:rsidR="00AD0509" w:rsidRDefault="00AD0509">
            <w:pPr>
              <w:pStyle w:val="ConsPlusNormal"/>
            </w:pPr>
            <w:r>
              <w:t>Проведение территориального этапа городской военно-патриотической игры "Зарница. Пермь"</w:t>
            </w:r>
          </w:p>
        </w:tc>
        <w:tc>
          <w:tcPr>
            <w:tcW w:w="1417" w:type="dxa"/>
            <w:vMerge w:val="restart"/>
          </w:tcPr>
          <w:p w:rsidR="00AD0509" w:rsidRDefault="00AD0509">
            <w:pPr>
              <w:pStyle w:val="ConsPlusNormal"/>
              <w:jc w:val="center"/>
            </w:pPr>
            <w:r>
              <w:t>МАУ "Дворец молодежи"</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01.03.2019</w:t>
            </w:r>
          </w:p>
        </w:tc>
        <w:tc>
          <w:tcPr>
            <w:tcW w:w="2154" w:type="dxa"/>
          </w:tcPr>
          <w:p w:rsidR="00AD0509" w:rsidRDefault="00AD0509">
            <w:pPr>
              <w:pStyle w:val="ConsPlusNormal"/>
              <w:jc w:val="center"/>
            </w:pPr>
            <w:r>
              <w:t>количество проведенных мероприятий, направленных на гражданское и патриотическое воспитание молодежи</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293,300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600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1.1.1.1.1.9</w:t>
            </w:r>
          </w:p>
        </w:tc>
        <w:tc>
          <w:tcPr>
            <w:tcW w:w="2948" w:type="dxa"/>
            <w:vMerge w:val="restart"/>
          </w:tcPr>
          <w:p w:rsidR="00AD0509" w:rsidRDefault="00AD0509">
            <w:pPr>
              <w:pStyle w:val="ConsPlusNormal"/>
            </w:pPr>
            <w:r>
              <w:t>Реализация проекта "Организация деятельности студенческих отрядов" (День РСО, Точка слета)</w:t>
            </w:r>
          </w:p>
        </w:tc>
        <w:tc>
          <w:tcPr>
            <w:tcW w:w="1417" w:type="dxa"/>
            <w:vMerge w:val="restart"/>
          </w:tcPr>
          <w:p w:rsidR="00AD0509" w:rsidRDefault="00AD0509">
            <w:pPr>
              <w:pStyle w:val="ConsPlusNormal"/>
              <w:jc w:val="center"/>
            </w:pPr>
            <w:r>
              <w:t>МАУ "Дворец молодежи"</w:t>
            </w:r>
          </w:p>
        </w:tc>
        <w:tc>
          <w:tcPr>
            <w:tcW w:w="1361" w:type="dxa"/>
            <w:vMerge w:val="restart"/>
          </w:tcPr>
          <w:p w:rsidR="00AD0509" w:rsidRDefault="00AD0509">
            <w:pPr>
              <w:pStyle w:val="ConsPlusNormal"/>
              <w:jc w:val="center"/>
            </w:pPr>
            <w:r>
              <w:t>01.02.2019</w:t>
            </w:r>
          </w:p>
        </w:tc>
        <w:tc>
          <w:tcPr>
            <w:tcW w:w="1417" w:type="dxa"/>
            <w:vMerge w:val="restart"/>
          </w:tcPr>
          <w:p w:rsidR="00AD0509" w:rsidRDefault="00AD0509">
            <w:pPr>
              <w:pStyle w:val="ConsPlusNormal"/>
              <w:jc w:val="center"/>
            </w:pPr>
            <w:r>
              <w:t>01.12.2019</w:t>
            </w:r>
          </w:p>
        </w:tc>
        <w:tc>
          <w:tcPr>
            <w:tcW w:w="2154" w:type="dxa"/>
          </w:tcPr>
          <w:p w:rsidR="00AD0509" w:rsidRDefault="00AD0509">
            <w:pPr>
              <w:pStyle w:val="ConsPlusNormal"/>
              <w:jc w:val="center"/>
            </w:pPr>
            <w:r>
              <w:t>количество проведенных мероприятий, направленных на гражданское и патриотическое воспитание молодежи</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293,300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590</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 xml:space="preserve">численность </w:t>
            </w:r>
            <w:r>
              <w:lastRenderedPageBreak/>
              <w:t>зрителей мероприятий</w:t>
            </w:r>
          </w:p>
        </w:tc>
        <w:tc>
          <w:tcPr>
            <w:tcW w:w="794" w:type="dxa"/>
          </w:tcPr>
          <w:p w:rsidR="00AD0509" w:rsidRDefault="00AD0509">
            <w:pPr>
              <w:pStyle w:val="ConsPlusNormal"/>
              <w:jc w:val="center"/>
            </w:pPr>
            <w:r>
              <w:lastRenderedPageBreak/>
              <w:t>чел.</w:t>
            </w:r>
          </w:p>
        </w:tc>
        <w:tc>
          <w:tcPr>
            <w:tcW w:w="794" w:type="dxa"/>
          </w:tcPr>
          <w:p w:rsidR="00AD0509" w:rsidRDefault="00AD0509">
            <w:pPr>
              <w:pStyle w:val="ConsPlusNormal"/>
              <w:jc w:val="center"/>
            </w:pPr>
            <w:r>
              <w:t>1400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lastRenderedPageBreak/>
              <w:t>1.1.1.1.1.10</w:t>
            </w:r>
          </w:p>
        </w:tc>
        <w:tc>
          <w:tcPr>
            <w:tcW w:w="2948" w:type="dxa"/>
            <w:vMerge w:val="restart"/>
          </w:tcPr>
          <w:p w:rsidR="00AD0509" w:rsidRDefault="00AD0509">
            <w:pPr>
              <w:pStyle w:val="ConsPlusNormal"/>
            </w:pPr>
            <w:r>
              <w:t>Реализация проекта "#МестосилыПермь", посвященного Всероссийскому дню молодежи</w:t>
            </w:r>
          </w:p>
        </w:tc>
        <w:tc>
          <w:tcPr>
            <w:tcW w:w="1417" w:type="dxa"/>
            <w:vMerge w:val="restart"/>
          </w:tcPr>
          <w:p w:rsidR="00AD0509" w:rsidRDefault="00AD0509">
            <w:pPr>
              <w:pStyle w:val="ConsPlusNormal"/>
              <w:jc w:val="center"/>
            </w:pPr>
            <w:r>
              <w:t>МАУ "Дворец молодежи"</w:t>
            </w:r>
          </w:p>
        </w:tc>
        <w:tc>
          <w:tcPr>
            <w:tcW w:w="1361" w:type="dxa"/>
            <w:vMerge w:val="restart"/>
          </w:tcPr>
          <w:p w:rsidR="00AD0509" w:rsidRDefault="00AD0509">
            <w:pPr>
              <w:pStyle w:val="ConsPlusNormal"/>
              <w:jc w:val="center"/>
            </w:pPr>
            <w:r>
              <w:t>01.05.2019</w:t>
            </w:r>
          </w:p>
        </w:tc>
        <w:tc>
          <w:tcPr>
            <w:tcW w:w="1417" w:type="dxa"/>
            <w:vMerge w:val="restart"/>
          </w:tcPr>
          <w:p w:rsidR="00AD0509" w:rsidRDefault="00AD0509">
            <w:pPr>
              <w:pStyle w:val="ConsPlusNormal"/>
              <w:jc w:val="center"/>
            </w:pPr>
            <w:r>
              <w:t>01.08.2019</w:t>
            </w:r>
          </w:p>
        </w:tc>
        <w:tc>
          <w:tcPr>
            <w:tcW w:w="2154" w:type="dxa"/>
          </w:tcPr>
          <w:p w:rsidR="00AD0509" w:rsidRDefault="00AD0509">
            <w:pPr>
              <w:pStyle w:val="ConsPlusNormal"/>
              <w:jc w:val="center"/>
            </w:pPr>
            <w:r>
              <w:t>количество проведенных мероприятий</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6</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1760,200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350</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зрителей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9680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1.1.1.1.1.11</w:t>
            </w:r>
          </w:p>
        </w:tc>
        <w:tc>
          <w:tcPr>
            <w:tcW w:w="2948" w:type="dxa"/>
            <w:vMerge w:val="restart"/>
          </w:tcPr>
          <w:p w:rsidR="00AD0509" w:rsidRDefault="00AD0509">
            <w:pPr>
              <w:pStyle w:val="ConsPlusNormal"/>
            </w:pPr>
            <w:r>
              <w:t>Реализация мероприятий, направленных на развитие системы гражданского и патриотического воспитания молодежи, воспитание толерантности в молодежной сфере, формирование правовых, культурных, нравственных ценностей молодежи в рамках конкурса молодежных инициатив "Вижу. Могу. Делаю"</w:t>
            </w:r>
          </w:p>
        </w:tc>
        <w:tc>
          <w:tcPr>
            <w:tcW w:w="1417" w:type="dxa"/>
            <w:vMerge w:val="restart"/>
          </w:tcPr>
          <w:p w:rsidR="00AD0509" w:rsidRDefault="00AD0509">
            <w:pPr>
              <w:pStyle w:val="ConsPlusNormal"/>
              <w:jc w:val="center"/>
            </w:pPr>
            <w:r>
              <w:t>МАУ "Дворец молодежи"</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31.12.2019</w:t>
            </w:r>
          </w:p>
        </w:tc>
        <w:tc>
          <w:tcPr>
            <w:tcW w:w="2154" w:type="dxa"/>
          </w:tcPr>
          <w:p w:rsidR="00AD0509" w:rsidRDefault="00AD0509">
            <w:pPr>
              <w:pStyle w:val="ConsPlusNormal"/>
              <w:jc w:val="center"/>
            </w:pPr>
            <w:r>
              <w:t>количество проведенных мероприятий</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2</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586,700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250</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зрителей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500</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количество проектов, получивших поддержку</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2</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1.1.1.1.1.12</w:t>
            </w:r>
          </w:p>
        </w:tc>
        <w:tc>
          <w:tcPr>
            <w:tcW w:w="2948" w:type="dxa"/>
            <w:vMerge w:val="restart"/>
          </w:tcPr>
          <w:p w:rsidR="00AD0509" w:rsidRDefault="00AD0509">
            <w:pPr>
              <w:pStyle w:val="ConsPlusNormal"/>
            </w:pPr>
            <w:r>
              <w:t xml:space="preserve">Реализация проекта "Организация деятельности молодежных совещательных </w:t>
            </w:r>
            <w:r>
              <w:lastRenderedPageBreak/>
              <w:t>органов (МСО)"</w:t>
            </w:r>
          </w:p>
        </w:tc>
        <w:tc>
          <w:tcPr>
            <w:tcW w:w="1417" w:type="dxa"/>
            <w:vMerge w:val="restart"/>
          </w:tcPr>
          <w:p w:rsidR="00AD0509" w:rsidRDefault="00AD0509">
            <w:pPr>
              <w:pStyle w:val="ConsPlusNormal"/>
              <w:jc w:val="center"/>
            </w:pPr>
            <w:r>
              <w:lastRenderedPageBreak/>
              <w:t>МАУ "Дворец молодежи"</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31.12.2019</w:t>
            </w:r>
          </w:p>
        </w:tc>
        <w:tc>
          <w:tcPr>
            <w:tcW w:w="2154" w:type="dxa"/>
          </w:tcPr>
          <w:p w:rsidR="00AD0509" w:rsidRDefault="00AD0509">
            <w:pPr>
              <w:pStyle w:val="ConsPlusNormal"/>
              <w:jc w:val="center"/>
            </w:pPr>
            <w:r>
              <w:t xml:space="preserve">количество проведенных мероприятий, </w:t>
            </w:r>
            <w:r>
              <w:lastRenderedPageBreak/>
              <w:t>направленных на вовлечение молодежи в инновационную и добровольческую деятельность</w:t>
            </w:r>
          </w:p>
        </w:tc>
        <w:tc>
          <w:tcPr>
            <w:tcW w:w="794" w:type="dxa"/>
          </w:tcPr>
          <w:p w:rsidR="00AD0509" w:rsidRDefault="00AD0509">
            <w:pPr>
              <w:pStyle w:val="ConsPlusNormal"/>
              <w:jc w:val="center"/>
            </w:pPr>
            <w:r>
              <w:lastRenderedPageBreak/>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291,980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1200</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количество представленных организаций в МСО</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60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1.1.1.1.1.13</w:t>
            </w:r>
          </w:p>
        </w:tc>
        <w:tc>
          <w:tcPr>
            <w:tcW w:w="2948" w:type="dxa"/>
            <w:vMerge w:val="restart"/>
          </w:tcPr>
          <w:p w:rsidR="00AD0509" w:rsidRDefault="00AD0509">
            <w:pPr>
              <w:pStyle w:val="ConsPlusNormal"/>
            </w:pPr>
            <w:r>
              <w:t>Проведение мероприятия "Лучшее студенческое общежитие"</w:t>
            </w:r>
          </w:p>
        </w:tc>
        <w:tc>
          <w:tcPr>
            <w:tcW w:w="1417" w:type="dxa"/>
            <w:vMerge w:val="restart"/>
          </w:tcPr>
          <w:p w:rsidR="00AD0509" w:rsidRDefault="00AD0509">
            <w:pPr>
              <w:pStyle w:val="ConsPlusNormal"/>
              <w:jc w:val="center"/>
            </w:pPr>
            <w:r>
              <w:t>МАУ "Дворец молодежи"</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31.12.2019</w:t>
            </w:r>
          </w:p>
        </w:tc>
        <w:tc>
          <w:tcPr>
            <w:tcW w:w="2154" w:type="dxa"/>
          </w:tcPr>
          <w:p w:rsidR="00AD0509" w:rsidRDefault="00AD0509">
            <w:pPr>
              <w:pStyle w:val="ConsPlusNormal"/>
              <w:jc w:val="center"/>
            </w:pPr>
            <w:r>
              <w:t>количество проведенных мероприятий, направленных на вовлечение молодежи в инновационную и добровольческую деятельность</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291,980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470</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зрителей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700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1.1.1.1.1.14</w:t>
            </w:r>
          </w:p>
        </w:tc>
        <w:tc>
          <w:tcPr>
            <w:tcW w:w="2948" w:type="dxa"/>
            <w:vMerge w:val="restart"/>
          </w:tcPr>
          <w:p w:rsidR="00AD0509" w:rsidRDefault="00AD0509">
            <w:pPr>
              <w:pStyle w:val="ConsPlusNormal"/>
            </w:pPr>
            <w:r>
              <w:t xml:space="preserve">Проведение мероприятия "Молодежный конвент. </w:t>
            </w:r>
            <w:r>
              <w:lastRenderedPageBreak/>
              <w:t>Итоги. Перспективы"</w:t>
            </w:r>
          </w:p>
        </w:tc>
        <w:tc>
          <w:tcPr>
            <w:tcW w:w="1417" w:type="dxa"/>
            <w:vMerge w:val="restart"/>
          </w:tcPr>
          <w:p w:rsidR="00AD0509" w:rsidRDefault="00AD0509">
            <w:pPr>
              <w:pStyle w:val="ConsPlusNormal"/>
              <w:jc w:val="center"/>
            </w:pPr>
            <w:r>
              <w:lastRenderedPageBreak/>
              <w:t>МАУ "Дворец молодежи"</w:t>
            </w:r>
          </w:p>
        </w:tc>
        <w:tc>
          <w:tcPr>
            <w:tcW w:w="1361" w:type="dxa"/>
            <w:vMerge w:val="restart"/>
          </w:tcPr>
          <w:p w:rsidR="00AD0509" w:rsidRDefault="00AD0509">
            <w:pPr>
              <w:pStyle w:val="ConsPlusNormal"/>
              <w:jc w:val="center"/>
            </w:pPr>
            <w:r>
              <w:t>01.12.2019</w:t>
            </w:r>
          </w:p>
        </w:tc>
        <w:tc>
          <w:tcPr>
            <w:tcW w:w="1417" w:type="dxa"/>
            <w:vMerge w:val="restart"/>
          </w:tcPr>
          <w:p w:rsidR="00AD0509" w:rsidRDefault="00AD0509">
            <w:pPr>
              <w:pStyle w:val="ConsPlusNormal"/>
              <w:jc w:val="center"/>
            </w:pPr>
            <w:r>
              <w:t>31.12.2019</w:t>
            </w:r>
          </w:p>
        </w:tc>
        <w:tc>
          <w:tcPr>
            <w:tcW w:w="2154" w:type="dxa"/>
          </w:tcPr>
          <w:p w:rsidR="00AD0509" w:rsidRDefault="00AD0509">
            <w:pPr>
              <w:pStyle w:val="ConsPlusNormal"/>
              <w:jc w:val="center"/>
            </w:pPr>
            <w:r>
              <w:t xml:space="preserve">количество проведенных </w:t>
            </w:r>
            <w:r>
              <w:lastRenderedPageBreak/>
              <w:t>мероприятий, направленных на вовлечение молодежи в инновационную и добровольческую деятельность</w:t>
            </w:r>
          </w:p>
        </w:tc>
        <w:tc>
          <w:tcPr>
            <w:tcW w:w="794" w:type="dxa"/>
          </w:tcPr>
          <w:p w:rsidR="00AD0509" w:rsidRDefault="00AD0509">
            <w:pPr>
              <w:pStyle w:val="ConsPlusNormal"/>
              <w:jc w:val="center"/>
            </w:pPr>
            <w:r>
              <w:lastRenderedPageBreak/>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 xml:space="preserve">бюджет города </w:t>
            </w:r>
            <w:r>
              <w:lastRenderedPageBreak/>
              <w:t>Перми</w:t>
            </w:r>
          </w:p>
        </w:tc>
        <w:tc>
          <w:tcPr>
            <w:tcW w:w="1361" w:type="dxa"/>
            <w:vMerge w:val="restart"/>
          </w:tcPr>
          <w:p w:rsidR="00AD0509" w:rsidRDefault="00AD0509">
            <w:pPr>
              <w:pStyle w:val="ConsPlusNormal"/>
              <w:jc w:val="center"/>
            </w:pPr>
            <w:r>
              <w:lastRenderedPageBreak/>
              <w:t>291,980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245</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зрителей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50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1.1.1.1.1.15</w:t>
            </w:r>
          </w:p>
        </w:tc>
        <w:tc>
          <w:tcPr>
            <w:tcW w:w="2948" w:type="dxa"/>
            <w:vMerge w:val="restart"/>
          </w:tcPr>
          <w:p w:rsidR="00AD0509" w:rsidRDefault="00AD0509">
            <w:pPr>
              <w:pStyle w:val="ConsPlusNormal"/>
            </w:pPr>
            <w:r>
              <w:t>Проведение мероприятия, направленного на развитие ЗОЖ в молодежной среде</w:t>
            </w:r>
          </w:p>
        </w:tc>
        <w:tc>
          <w:tcPr>
            <w:tcW w:w="1417" w:type="dxa"/>
            <w:vMerge w:val="restart"/>
          </w:tcPr>
          <w:p w:rsidR="00AD0509" w:rsidRDefault="00AD0509">
            <w:pPr>
              <w:pStyle w:val="ConsPlusNormal"/>
              <w:jc w:val="center"/>
            </w:pPr>
            <w:r>
              <w:t>МАУ "Дворец молодежи"</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01.31.2019</w:t>
            </w:r>
          </w:p>
        </w:tc>
        <w:tc>
          <w:tcPr>
            <w:tcW w:w="2154" w:type="dxa"/>
          </w:tcPr>
          <w:p w:rsidR="00AD0509" w:rsidRDefault="00AD0509">
            <w:pPr>
              <w:pStyle w:val="ConsPlusNormal"/>
              <w:jc w:val="center"/>
            </w:pPr>
            <w:r>
              <w:t>количество проведенных мероприятий, направленных на вовлечение молодежи в инновационную и добровольческую деятельность</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291,980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1000</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зрителей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8050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1.1.1.1.1.16</w:t>
            </w:r>
          </w:p>
        </w:tc>
        <w:tc>
          <w:tcPr>
            <w:tcW w:w="2948" w:type="dxa"/>
            <w:vMerge w:val="restart"/>
          </w:tcPr>
          <w:p w:rsidR="00AD0509" w:rsidRDefault="00AD0509">
            <w:pPr>
              <w:pStyle w:val="ConsPlusNormal"/>
            </w:pPr>
            <w:r>
              <w:t xml:space="preserve">Реализация проекта, направленного на развитие </w:t>
            </w:r>
            <w:r>
              <w:lastRenderedPageBreak/>
              <w:t>предпринимательской деятельности</w:t>
            </w:r>
          </w:p>
        </w:tc>
        <w:tc>
          <w:tcPr>
            <w:tcW w:w="1417" w:type="dxa"/>
            <w:vMerge w:val="restart"/>
          </w:tcPr>
          <w:p w:rsidR="00AD0509" w:rsidRDefault="00AD0509">
            <w:pPr>
              <w:pStyle w:val="ConsPlusNormal"/>
              <w:jc w:val="center"/>
            </w:pPr>
            <w:r>
              <w:lastRenderedPageBreak/>
              <w:t>МАУ "Дворец молодежи"</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31.12.2019</w:t>
            </w:r>
          </w:p>
        </w:tc>
        <w:tc>
          <w:tcPr>
            <w:tcW w:w="2154" w:type="dxa"/>
          </w:tcPr>
          <w:p w:rsidR="00AD0509" w:rsidRDefault="00AD0509">
            <w:pPr>
              <w:pStyle w:val="ConsPlusNormal"/>
              <w:jc w:val="center"/>
            </w:pPr>
            <w:r>
              <w:t xml:space="preserve">количество проведенных </w:t>
            </w:r>
            <w:r>
              <w:lastRenderedPageBreak/>
              <w:t>мероприятий, направленных на вовлечение молодежи в инновационную и добровольческую деятельность</w:t>
            </w:r>
          </w:p>
        </w:tc>
        <w:tc>
          <w:tcPr>
            <w:tcW w:w="794" w:type="dxa"/>
          </w:tcPr>
          <w:p w:rsidR="00AD0509" w:rsidRDefault="00AD0509">
            <w:pPr>
              <w:pStyle w:val="ConsPlusNormal"/>
              <w:jc w:val="center"/>
            </w:pPr>
            <w:r>
              <w:lastRenderedPageBreak/>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 xml:space="preserve">бюджет города </w:t>
            </w:r>
            <w:r>
              <w:lastRenderedPageBreak/>
              <w:t>Перми</w:t>
            </w:r>
          </w:p>
        </w:tc>
        <w:tc>
          <w:tcPr>
            <w:tcW w:w="1361" w:type="dxa"/>
            <w:vMerge w:val="restart"/>
          </w:tcPr>
          <w:p w:rsidR="00AD0509" w:rsidRDefault="00AD0509">
            <w:pPr>
              <w:pStyle w:val="ConsPlusNormal"/>
              <w:jc w:val="center"/>
            </w:pPr>
            <w:r>
              <w:lastRenderedPageBreak/>
              <w:t>291,980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600</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зрителей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150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1.1.1.1.1.17</w:t>
            </w:r>
          </w:p>
        </w:tc>
        <w:tc>
          <w:tcPr>
            <w:tcW w:w="2948" w:type="dxa"/>
            <w:vMerge w:val="restart"/>
          </w:tcPr>
          <w:p w:rsidR="00AD0509" w:rsidRDefault="00AD0509">
            <w:pPr>
              <w:pStyle w:val="ConsPlusNormal"/>
            </w:pPr>
            <w:r>
              <w:t>Реализация мероприятий,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формирование здорового образа жизни в рамках конкурса молодежных инициатив "Вижу. Могу. Делаю"</w:t>
            </w:r>
          </w:p>
        </w:tc>
        <w:tc>
          <w:tcPr>
            <w:tcW w:w="1417" w:type="dxa"/>
            <w:vMerge w:val="restart"/>
          </w:tcPr>
          <w:p w:rsidR="00AD0509" w:rsidRDefault="00AD0509">
            <w:pPr>
              <w:pStyle w:val="ConsPlusNormal"/>
              <w:jc w:val="center"/>
            </w:pPr>
            <w:r>
              <w:t>МАУ "Дворец молодежи"</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31.12.2019</w:t>
            </w:r>
          </w:p>
        </w:tc>
        <w:tc>
          <w:tcPr>
            <w:tcW w:w="2154" w:type="dxa"/>
          </w:tcPr>
          <w:p w:rsidR="00AD0509" w:rsidRDefault="00AD0509">
            <w:pPr>
              <w:pStyle w:val="ConsPlusNormal"/>
              <w:jc w:val="center"/>
            </w:pPr>
            <w:r>
              <w:t>количество проведенных мероприятий</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8</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2335,700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9470</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зрителей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1950</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количество проектов, получивших поддержку</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8</w:t>
            </w:r>
          </w:p>
        </w:tc>
        <w:tc>
          <w:tcPr>
            <w:tcW w:w="1304" w:type="dxa"/>
            <w:vMerge/>
          </w:tcPr>
          <w:p w:rsidR="00AD0509" w:rsidRDefault="00AD0509"/>
        </w:tc>
        <w:tc>
          <w:tcPr>
            <w:tcW w:w="1361" w:type="dxa"/>
            <w:vMerge/>
          </w:tcPr>
          <w:p w:rsidR="00AD0509" w:rsidRDefault="00AD0509"/>
        </w:tc>
      </w:tr>
      <w:tr w:rsidR="00AD0509">
        <w:tc>
          <w:tcPr>
            <w:tcW w:w="12359" w:type="dxa"/>
            <w:gridSpan w:val="8"/>
          </w:tcPr>
          <w:p w:rsidR="00AD0509" w:rsidRDefault="00AD0509">
            <w:pPr>
              <w:pStyle w:val="ConsPlusNormal"/>
            </w:pPr>
            <w:r>
              <w:t>Итого по мероприятию 1.1.1.1.1, в том числе по источникам финансирования</w:t>
            </w:r>
          </w:p>
        </w:tc>
        <w:tc>
          <w:tcPr>
            <w:tcW w:w="1304" w:type="dxa"/>
          </w:tcPr>
          <w:p w:rsidR="00AD0509" w:rsidRDefault="00AD0509">
            <w:pPr>
              <w:pStyle w:val="ConsPlusNormal"/>
              <w:jc w:val="center"/>
            </w:pPr>
            <w:r>
              <w:t xml:space="preserve">бюджет города </w:t>
            </w:r>
            <w:r>
              <w:lastRenderedPageBreak/>
              <w:t>Перми</w:t>
            </w:r>
          </w:p>
        </w:tc>
        <w:tc>
          <w:tcPr>
            <w:tcW w:w="1361" w:type="dxa"/>
          </w:tcPr>
          <w:p w:rsidR="00AD0509" w:rsidRDefault="00AD0509">
            <w:pPr>
              <w:pStyle w:val="ConsPlusNormal"/>
              <w:jc w:val="center"/>
            </w:pPr>
            <w:r>
              <w:lastRenderedPageBreak/>
              <w:t>12213,600</w:t>
            </w:r>
          </w:p>
        </w:tc>
      </w:tr>
      <w:tr w:rsidR="00AD0509">
        <w:tc>
          <w:tcPr>
            <w:tcW w:w="1474" w:type="dxa"/>
          </w:tcPr>
          <w:p w:rsidR="00AD0509" w:rsidRDefault="00AD0509">
            <w:pPr>
              <w:pStyle w:val="ConsPlusNormal"/>
              <w:jc w:val="center"/>
            </w:pPr>
            <w:r>
              <w:lastRenderedPageBreak/>
              <w:t>1.1.1.1.2</w:t>
            </w:r>
          </w:p>
        </w:tc>
        <w:tc>
          <w:tcPr>
            <w:tcW w:w="2948" w:type="dxa"/>
          </w:tcPr>
          <w:p w:rsidR="00AD0509" w:rsidRDefault="00AD0509">
            <w:pPr>
              <w:pStyle w:val="ConsPlusNormal"/>
            </w:pPr>
            <w:r>
              <w:t>Целевая субсидия на повышение фонда оплаты труда</w:t>
            </w:r>
          </w:p>
        </w:tc>
        <w:tc>
          <w:tcPr>
            <w:tcW w:w="1417" w:type="dxa"/>
          </w:tcPr>
          <w:p w:rsidR="00AD0509" w:rsidRDefault="00AD0509">
            <w:pPr>
              <w:pStyle w:val="ConsPlusNormal"/>
              <w:jc w:val="center"/>
            </w:pPr>
            <w:r>
              <w:t>МАУ "Дворец молодежи"</w:t>
            </w:r>
          </w:p>
        </w:tc>
        <w:tc>
          <w:tcPr>
            <w:tcW w:w="1361" w:type="dxa"/>
          </w:tcPr>
          <w:p w:rsidR="00AD0509" w:rsidRDefault="00AD0509">
            <w:pPr>
              <w:pStyle w:val="ConsPlusNormal"/>
              <w:jc w:val="center"/>
            </w:pPr>
            <w:r>
              <w:t>01.07.2019</w:t>
            </w:r>
          </w:p>
        </w:tc>
        <w:tc>
          <w:tcPr>
            <w:tcW w:w="1417" w:type="dxa"/>
          </w:tcPr>
          <w:p w:rsidR="00AD0509" w:rsidRDefault="00AD0509">
            <w:pPr>
              <w:pStyle w:val="ConsPlusNormal"/>
              <w:jc w:val="center"/>
            </w:pPr>
            <w:r>
              <w:t>31.12.2019</w:t>
            </w:r>
          </w:p>
        </w:tc>
        <w:tc>
          <w:tcPr>
            <w:tcW w:w="2154" w:type="dxa"/>
          </w:tcPr>
          <w:p w:rsidR="00AD0509" w:rsidRDefault="00AD0509">
            <w:pPr>
              <w:pStyle w:val="ConsPlusNormal"/>
              <w:jc w:val="center"/>
            </w:pPr>
            <w:r>
              <w:t>количество учреждений, в которых проводятся мероприятия по повышению заработной платы</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126,800</w:t>
            </w:r>
          </w:p>
        </w:tc>
      </w:tr>
      <w:tr w:rsidR="00AD0509">
        <w:tc>
          <w:tcPr>
            <w:tcW w:w="12359" w:type="dxa"/>
            <w:gridSpan w:val="8"/>
          </w:tcPr>
          <w:p w:rsidR="00AD0509" w:rsidRDefault="00AD0509">
            <w:pPr>
              <w:pStyle w:val="ConsPlusNormal"/>
            </w:pPr>
            <w:r>
              <w:t>Итого по мероприятию 1.1.1.1.2, в том числе по источникам финансирования</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126,800</w:t>
            </w:r>
          </w:p>
        </w:tc>
      </w:tr>
      <w:tr w:rsidR="00AD0509">
        <w:tc>
          <w:tcPr>
            <w:tcW w:w="1474" w:type="dxa"/>
          </w:tcPr>
          <w:p w:rsidR="00AD0509" w:rsidRDefault="00AD0509">
            <w:pPr>
              <w:pStyle w:val="ConsPlusNormal"/>
              <w:jc w:val="center"/>
            </w:pPr>
            <w:r>
              <w:t>1.1.1.1.3</w:t>
            </w:r>
          </w:p>
        </w:tc>
        <w:tc>
          <w:tcPr>
            <w:tcW w:w="13550" w:type="dxa"/>
            <w:gridSpan w:val="9"/>
          </w:tcPr>
          <w:p w:rsidR="00AD0509" w:rsidRDefault="00AD0509">
            <w:pPr>
              <w:pStyle w:val="ConsPlusNormal"/>
            </w:pPr>
            <w:r>
              <w:t>Поддержка инициативной и талантливой молодежи</w:t>
            </w:r>
          </w:p>
        </w:tc>
      </w:tr>
      <w:tr w:rsidR="00AD0509">
        <w:tc>
          <w:tcPr>
            <w:tcW w:w="1474" w:type="dxa"/>
            <w:vMerge w:val="restart"/>
          </w:tcPr>
          <w:p w:rsidR="00AD0509" w:rsidRDefault="00AD0509">
            <w:pPr>
              <w:pStyle w:val="ConsPlusNormal"/>
              <w:jc w:val="center"/>
            </w:pPr>
            <w:r>
              <w:t>1.1.1.1.3.1</w:t>
            </w:r>
          </w:p>
        </w:tc>
        <w:tc>
          <w:tcPr>
            <w:tcW w:w="2948" w:type="dxa"/>
            <w:vMerge w:val="restart"/>
          </w:tcPr>
          <w:p w:rsidR="00AD0509" w:rsidRDefault="00AD0509">
            <w:pPr>
              <w:pStyle w:val="ConsPlusNormal"/>
            </w:pPr>
            <w:r>
              <w:t>Поддержка участия молодежи в региональных и российских мероприятиях</w:t>
            </w:r>
          </w:p>
        </w:tc>
        <w:tc>
          <w:tcPr>
            <w:tcW w:w="1417" w:type="dxa"/>
            <w:vMerge w:val="restart"/>
          </w:tcPr>
          <w:p w:rsidR="00AD0509" w:rsidRDefault="00AD0509">
            <w:pPr>
              <w:pStyle w:val="ConsPlusNormal"/>
              <w:jc w:val="center"/>
            </w:pPr>
            <w:r>
              <w:t>ДКМП</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31.12.2019</w:t>
            </w:r>
          </w:p>
        </w:tc>
        <w:tc>
          <w:tcPr>
            <w:tcW w:w="2154" w:type="dxa"/>
          </w:tcPr>
          <w:p w:rsidR="00AD0509" w:rsidRDefault="00AD0509">
            <w:pPr>
              <w:pStyle w:val="ConsPlusNormal"/>
              <w:jc w:val="center"/>
            </w:pPr>
            <w:r>
              <w:t>количество проведенных мероприятий</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4</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826,500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200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1.1.1.1.3.2</w:t>
            </w:r>
          </w:p>
        </w:tc>
        <w:tc>
          <w:tcPr>
            <w:tcW w:w="2948" w:type="dxa"/>
            <w:vMerge w:val="restart"/>
          </w:tcPr>
          <w:p w:rsidR="00AD0509" w:rsidRDefault="00AD0509">
            <w:pPr>
              <w:pStyle w:val="ConsPlusNormal"/>
            </w:pPr>
            <w:r>
              <w:t>Ежегодный конкурс "Молодежная премия "Пермь 20x20"</w:t>
            </w:r>
          </w:p>
        </w:tc>
        <w:tc>
          <w:tcPr>
            <w:tcW w:w="1417" w:type="dxa"/>
            <w:vMerge w:val="restart"/>
          </w:tcPr>
          <w:p w:rsidR="00AD0509" w:rsidRDefault="00AD0509">
            <w:pPr>
              <w:pStyle w:val="ConsPlusNormal"/>
              <w:jc w:val="center"/>
            </w:pPr>
            <w:r>
              <w:t>ДКМП</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31.12.2019</w:t>
            </w:r>
          </w:p>
        </w:tc>
        <w:tc>
          <w:tcPr>
            <w:tcW w:w="2154" w:type="dxa"/>
          </w:tcPr>
          <w:p w:rsidR="00AD0509" w:rsidRDefault="00AD0509">
            <w:pPr>
              <w:pStyle w:val="ConsPlusNormal"/>
              <w:jc w:val="center"/>
            </w:pPr>
            <w:r>
              <w:t>количество проведенных мероприятий</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400,000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человек, получивших премию</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20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1.1.1.1.3.3</w:t>
            </w:r>
          </w:p>
        </w:tc>
        <w:tc>
          <w:tcPr>
            <w:tcW w:w="2948" w:type="dxa"/>
            <w:vMerge w:val="restart"/>
          </w:tcPr>
          <w:p w:rsidR="00AD0509" w:rsidRDefault="00AD0509">
            <w:pPr>
              <w:pStyle w:val="ConsPlusNormal"/>
            </w:pPr>
            <w:r>
              <w:t>Финансирование проектов в рамках городского конкурса социально значимых проектов "Город - это мы!"</w:t>
            </w:r>
          </w:p>
        </w:tc>
        <w:tc>
          <w:tcPr>
            <w:tcW w:w="1417" w:type="dxa"/>
            <w:vMerge w:val="restart"/>
          </w:tcPr>
          <w:p w:rsidR="00AD0509" w:rsidRDefault="00AD0509">
            <w:pPr>
              <w:pStyle w:val="ConsPlusNormal"/>
              <w:jc w:val="center"/>
            </w:pPr>
            <w:r>
              <w:t>ДКМП</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31.12.2019</w:t>
            </w:r>
          </w:p>
        </w:tc>
        <w:tc>
          <w:tcPr>
            <w:tcW w:w="2154" w:type="dxa"/>
          </w:tcPr>
          <w:p w:rsidR="00AD0509" w:rsidRDefault="00AD0509">
            <w:pPr>
              <w:pStyle w:val="ConsPlusNormal"/>
              <w:jc w:val="center"/>
            </w:pPr>
            <w:r>
              <w:t>количество проектов, получивших финансирование</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3</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500,000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зрителей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lastRenderedPageBreak/>
              <w:t>1.1.1.1.3.3</w:t>
            </w:r>
          </w:p>
        </w:tc>
        <w:tc>
          <w:tcPr>
            <w:tcW w:w="2948" w:type="dxa"/>
            <w:vMerge w:val="restart"/>
          </w:tcPr>
          <w:p w:rsidR="00AD0509" w:rsidRDefault="00AD0509">
            <w:pPr>
              <w:pStyle w:val="ConsPlusNormal"/>
            </w:pPr>
            <w:r>
              <w:t>Реализация проекта "Культурный десант"</w:t>
            </w:r>
          </w:p>
        </w:tc>
        <w:tc>
          <w:tcPr>
            <w:tcW w:w="1417" w:type="dxa"/>
            <w:vMerge w:val="restart"/>
          </w:tcPr>
          <w:p w:rsidR="00AD0509" w:rsidRDefault="00AD0509">
            <w:pPr>
              <w:pStyle w:val="ConsPlusNormal"/>
              <w:jc w:val="center"/>
            </w:pPr>
            <w:r>
              <w:t>МАУ "Дворец молодежи"</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31.12.2019</w:t>
            </w:r>
          </w:p>
        </w:tc>
        <w:tc>
          <w:tcPr>
            <w:tcW w:w="2154" w:type="dxa"/>
          </w:tcPr>
          <w:p w:rsidR="00AD0509" w:rsidRDefault="00AD0509">
            <w:pPr>
              <w:pStyle w:val="ConsPlusNormal"/>
              <w:jc w:val="center"/>
            </w:pPr>
            <w:r>
              <w:t>численность участников проекта</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77</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1028,500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количество проведенных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168</w:t>
            </w:r>
          </w:p>
        </w:tc>
        <w:tc>
          <w:tcPr>
            <w:tcW w:w="1304" w:type="dxa"/>
            <w:vMerge/>
          </w:tcPr>
          <w:p w:rsidR="00AD0509" w:rsidRDefault="00AD0509"/>
        </w:tc>
        <w:tc>
          <w:tcPr>
            <w:tcW w:w="1361" w:type="dxa"/>
            <w:vMerge/>
          </w:tcPr>
          <w:p w:rsidR="00AD0509" w:rsidRDefault="00AD0509"/>
        </w:tc>
      </w:tr>
      <w:tr w:rsidR="00AD0509">
        <w:tc>
          <w:tcPr>
            <w:tcW w:w="12359" w:type="dxa"/>
            <w:gridSpan w:val="8"/>
          </w:tcPr>
          <w:p w:rsidR="00AD0509" w:rsidRDefault="00AD0509">
            <w:pPr>
              <w:pStyle w:val="ConsPlusNormal"/>
            </w:pPr>
            <w:r>
              <w:t>Итого по мероприятию 1.1.1.1.3, в том числе по источникам финансирования</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2755,000</w:t>
            </w:r>
          </w:p>
        </w:tc>
      </w:tr>
      <w:tr w:rsidR="00AD0509">
        <w:tc>
          <w:tcPr>
            <w:tcW w:w="15024" w:type="dxa"/>
            <w:gridSpan w:val="10"/>
          </w:tcPr>
          <w:p w:rsidR="00AD0509" w:rsidRDefault="00AD0509">
            <w:pPr>
              <w:pStyle w:val="ConsPlusNormal"/>
            </w:pPr>
            <w:r>
              <w:t>1.1.1.1.4. Субсидии некоммерческим организациям, не являющимся государственными (муниципальными) учреждениями, выполняющим муниципальные работы в сфере молодежной политики</w:t>
            </w:r>
          </w:p>
        </w:tc>
      </w:tr>
      <w:tr w:rsidR="00AD0509">
        <w:tc>
          <w:tcPr>
            <w:tcW w:w="1474" w:type="dxa"/>
            <w:vMerge w:val="restart"/>
          </w:tcPr>
          <w:p w:rsidR="00AD0509" w:rsidRDefault="00AD0509">
            <w:pPr>
              <w:pStyle w:val="ConsPlusNormal"/>
              <w:jc w:val="center"/>
            </w:pPr>
            <w:r>
              <w:t>1.1.1.1.4.1</w:t>
            </w:r>
          </w:p>
        </w:tc>
        <w:tc>
          <w:tcPr>
            <w:tcW w:w="2948" w:type="dxa"/>
            <w:vMerge w:val="restart"/>
          </w:tcPr>
          <w:p w:rsidR="00AD0509" w:rsidRDefault="00AD0509">
            <w:pPr>
              <w:pStyle w:val="ConsPlusNormal"/>
            </w:pPr>
            <w:r>
              <w:t>Проведение обучающего мероприятия по развитию студенческих отрядов (строительных, на транспорте)</w:t>
            </w:r>
          </w:p>
        </w:tc>
        <w:tc>
          <w:tcPr>
            <w:tcW w:w="1417" w:type="dxa"/>
            <w:vMerge w:val="restart"/>
          </w:tcPr>
          <w:p w:rsidR="00AD0509" w:rsidRDefault="00AD0509">
            <w:pPr>
              <w:pStyle w:val="ConsPlusNormal"/>
              <w:jc w:val="center"/>
            </w:pPr>
            <w:r>
              <w:t>НКО</w:t>
            </w:r>
          </w:p>
        </w:tc>
        <w:tc>
          <w:tcPr>
            <w:tcW w:w="1361" w:type="dxa"/>
            <w:vMerge w:val="restart"/>
          </w:tcPr>
          <w:p w:rsidR="00AD0509" w:rsidRDefault="00AD0509">
            <w:pPr>
              <w:pStyle w:val="ConsPlusNormal"/>
              <w:jc w:val="center"/>
            </w:pPr>
            <w:r>
              <w:t>01.02.2019</w:t>
            </w:r>
          </w:p>
        </w:tc>
        <w:tc>
          <w:tcPr>
            <w:tcW w:w="1417" w:type="dxa"/>
            <w:vMerge w:val="restart"/>
          </w:tcPr>
          <w:p w:rsidR="00AD0509" w:rsidRDefault="00AD0509">
            <w:pPr>
              <w:pStyle w:val="ConsPlusNormal"/>
              <w:jc w:val="center"/>
            </w:pPr>
            <w:r>
              <w:t>01.07.2019</w:t>
            </w:r>
          </w:p>
        </w:tc>
        <w:tc>
          <w:tcPr>
            <w:tcW w:w="2154" w:type="dxa"/>
          </w:tcPr>
          <w:p w:rsidR="00AD0509" w:rsidRDefault="00AD0509">
            <w:pPr>
              <w:pStyle w:val="ConsPlusNormal"/>
              <w:jc w:val="center"/>
            </w:pPr>
            <w:r>
              <w:t>количество проведенных мероприятий</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275,600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мероприятия</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450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1.1.1.1.4.2</w:t>
            </w:r>
          </w:p>
        </w:tc>
        <w:tc>
          <w:tcPr>
            <w:tcW w:w="2948" w:type="dxa"/>
            <w:vMerge w:val="restart"/>
          </w:tcPr>
          <w:p w:rsidR="00AD0509" w:rsidRDefault="00AD0509">
            <w:pPr>
              <w:pStyle w:val="ConsPlusNormal"/>
            </w:pPr>
            <w:r>
              <w:t>Проведение обучающего мероприятия по развитию студенческих отрядов (педагогических)</w:t>
            </w:r>
          </w:p>
        </w:tc>
        <w:tc>
          <w:tcPr>
            <w:tcW w:w="1417" w:type="dxa"/>
            <w:vMerge w:val="restart"/>
          </w:tcPr>
          <w:p w:rsidR="00AD0509" w:rsidRDefault="00AD0509">
            <w:pPr>
              <w:pStyle w:val="ConsPlusNormal"/>
              <w:jc w:val="center"/>
            </w:pPr>
            <w:r>
              <w:t>НКО</w:t>
            </w:r>
          </w:p>
        </w:tc>
        <w:tc>
          <w:tcPr>
            <w:tcW w:w="1361" w:type="dxa"/>
            <w:vMerge w:val="restart"/>
          </w:tcPr>
          <w:p w:rsidR="00AD0509" w:rsidRDefault="00AD0509">
            <w:pPr>
              <w:pStyle w:val="ConsPlusNormal"/>
              <w:jc w:val="center"/>
            </w:pPr>
            <w:r>
              <w:t>01.02.2019</w:t>
            </w:r>
          </w:p>
        </w:tc>
        <w:tc>
          <w:tcPr>
            <w:tcW w:w="1417" w:type="dxa"/>
            <w:vMerge w:val="restart"/>
          </w:tcPr>
          <w:p w:rsidR="00AD0509" w:rsidRDefault="00AD0509">
            <w:pPr>
              <w:pStyle w:val="ConsPlusNormal"/>
              <w:jc w:val="center"/>
            </w:pPr>
            <w:r>
              <w:t>01.07.2019</w:t>
            </w:r>
          </w:p>
        </w:tc>
        <w:tc>
          <w:tcPr>
            <w:tcW w:w="2154" w:type="dxa"/>
          </w:tcPr>
          <w:p w:rsidR="00AD0509" w:rsidRDefault="00AD0509">
            <w:pPr>
              <w:pStyle w:val="ConsPlusNormal"/>
              <w:jc w:val="center"/>
            </w:pPr>
            <w:r>
              <w:t>количество проведенных мероприятий</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275,600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350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1.1.1.1.4.3</w:t>
            </w:r>
          </w:p>
        </w:tc>
        <w:tc>
          <w:tcPr>
            <w:tcW w:w="2948" w:type="dxa"/>
            <w:vMerge w:val="restart"/>
          </w:tcPr>
          <w:p w:rsidR="00AD0509" w:rsidRDefault="00AD0509">
            <w:pPr>
              <w:pStyle w:val="ConsPlusNormal"/>
            </w:pPr>
            <w:r>
              <w:t xml:space="preserve">Реализация проекта </w:t>
            </w:r>
            <w:r>
              <w:lastRenderedPageBreak/>
              <w:t>"Активная молодежь - будущее города"</w:t>
            </w:r>
          </w:p>
        </w:tc>
        <w:tc>
          <w:tcPr>
            <w:tcW w:w="1417" w:type="dxa"/>
            <w:vMerge w:val="restart"/>
          </w:tcPr>
          <w:p w:rsidR="00AD0509" w:rsidRDefault="00AD0509">
            <w:pPr>
              <w:pStyle w:val="ConsPlusNormal"/>
              <w:jc w:val="center"/>
            </w:pPr>
            <w:r>
              <w:lastRenderedPageBreak/>
              <w:t>НКО</w:t>
            </w:r>
          </w:p>
        </w:tc>
        <w:tc>
          <w:tcPr>
            <w:tcW w:w="1361" w:type="dxa"/>
            <w:vMerge w:val="restart"/>
          </w:tcPr>
          <w:p w:rsidR="00AD0509" w:rsidRDefault="00AD0509">
            <w:pPr>
              <w:pStyle w:val="ConsPlusNormal"/>
              <w:jc w:val="center"/>
            </w:pPr>
            <w:r>
              <w:t>01.02.2019</w:t>
            </w:r>
          </w:p>
        </w:tc>
        <w:tc>
          <w:tcPr>
            <w:tcW w:w="1417" w:type="dxa"/>
            <w:vMerge w:val="restart"/>
          </w:tcPr>
          <w:p w:rsidR="00AD0509" w:rsidRDefault="00AD0509">
            <w:pPr>
              <w:pStyle w:val="ConsPlusNormal"/>
              <w:jc w:val="center"/>
            </w:pPr>
            <w:r>
              <w:t>01.10.2019</w:t>
            </w:r>
          </w:p>
        </w:tc>
        <w:tc>
          <w:tcPr>
            <w:tcW w:w="2154" w:type="dxa"/>
          </w:tcPr>
          <w:p w:rsidR="00AD0509" w:rsidRDefault="00AD0509">
            <w:pPr>
              <w:pStyle w:val="ConsPlusNormal"/>
              <w:jc w:val="center"/>
            </w:pPr>
            <w:r>
              <w:t xml:space="preserve">количество </w:t>
            </w:r>
            <w:r>
              <w:lastRenderedPageBreak/>
              <w:t>проведенных мероприятий</w:t>
            </w:r>
          </w:p>
        </w:tc>
        <w:tc>
          <w:tcPr>
            <w:tcW w:w="794" w:type="dxa"/>
          </w:tcPr>
          <w:p w:rsidR="00AD0509" w:rsidRDefault="00AD0509">
            <w:pPr>
              <w:pStyle w:val="ConsPlusNormal"/>
              <w:jc w:val="center"/>
            </w:pPr>
            <w:r>
              <w:lastRenderedPageBreak/>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 xml:space="preserve">бюджет </w:t>
            </w:r>
            <w:r>
              <w:lastRenderedPageBreak/>
              <w:t>города Перми</w:t>
            </w:r>
          </w:p>
        </w:tc>
        <w:tc>
          <w:tcPr>
            <w:tcW w:w="1361" w:type="dxa"/>
            <w:vMerge w:val="restart"/>
          </w:tcPr>
          <w:p w:rsidR="00AD0509" w:rsidRDefault="00AD0509">
            <w:pPr>
              <w:pStyle w:val="ConsPlusNormal"/>
              <w:jc w:val="center"/>
            </w:pPr>
            <w:r>
              <w:lastRenderedPageBreak/>
              <w:t>275,600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337</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1.1.1.1.4.4</w:t>
            </w:r>
          </w:p>
        </w:tc>
        <w:tc>
          <w:tcPr>
            <w:tcW w:w="2948" w:type="dxa"/>
            <w:vMerge w:val="restart"/>
          </w:tcPr>
          <w:p w:rsidR="00AD0509" w:rsidRDefault="00AD0509">
            <w:pPr>
              <w:pStyle w:val="ConsPlusNormal"/>
            </w:pPr>
            <w:r>
              <w:t>Реализация проекта "Организация деятельности городской лаборатории проектов"</w:t>
            </w:r>
          </w:p>
        </w:tc>
        <w:tc>
          <w:tcPr>
            <w:tcW w:w="1417" w:type="dxa"/>
            <w:vMerge w:val="restart"/>
          </w:tcPr>
          <w:p w:rsidR="00AD0509" w:rsidRDefault="00AD0509">
            <w:pPr>
              <w:pStyle w:val="ConsPlusNormal"/>
              <w:jc w:val="center"/>
            </w:pPr>
            <w:r>
              <w:t>НКО</w:t>
            </w:r>
          </w:p>
        </w:tc>
        <w:tc>
          <w:tcPr>
            <w:tcW w:w="1361" w:type="dxa"/>
            <w:vMerge w:val="restart"/>
          </w:tcPr>
          <w:p w:rsidR="00AD0509" w:rsidRDefault="00AD0509">
            <w:pPr>
              <w:pStyle w:val="ConsPlusNormal"/>
              <w:jc w:val="center"/>
            </w:pPr>
            <w:r>
              <w:t>01.01.2019</w:t>
            </w:r>
          </w:p>
        </w:tc>
        <w:tc>
          <w:tcPr>
            <w:tcW w:w="1417" w:type="dxa"/>
            <w:vMerge w:val="restart"/>
          </w:tcPr>
          <w:p w:rsidR="00AD0509" w:rsidRDefault="00AD0509">
            <w:pPr>
              <w:pStyle w:val="ConsPlusNormal"/>
              <w:jc w:val="center"/>
            </w:pPr>
            <w:r>
              <w:t>31.12.2019</w:t>
            </w:r>
          </w:p>
        </w:tc>
        <w:tc>
          <w:tcPr>
            <w:tcW w:w="2154" w:type="dxa"/>
          </w:tcPr>
          <w:p w:rsidR="00AD0509" w:rsidRDefault="00AD0509">
            <w:pPr>
              <w:pStyle w:val="ConsPlusNormal"/>
              <w:jc w:val="center"/>
            </w:pPr>
            <w:r>
              <w:t>количество проведенных мероприятий</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275,600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458</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1.1.1.1.4.5</w:t>
            </w:r>
          </w:p>
        </w:tc>
        <w:tc>
          <w:tcPr>
            <w:tcW w:w="2948" w:type="dxa"/>
            <w:vMerge w:val="restart"/>
          </w:tcPr>
          <w:p w:rsidR="00AD0509" w:rsidRDefault="00AD0509">
            <w:pPr>
              <w:pStyle w:val="ConsPlusNormal"/>
            </w:pPr>
            <w:r>
              <w:t>Проведение мероприятия "Городской фестиваль-конкурс клубов молодых семей "Пермская семья", отборочный этап краевого фестиваля-конкурса "Прикамская семья"</w:t>
            </w:r>
          </w:p>
        </w:tc>
        <w:tc>
          <w:tcPr>
            <w:tcW w:w="1417" w:type="dxa"/>
            <w:vMerge w:val="restart"/>
          </w:tcPr>
          <w:p w:rsidR="00AD0509" w:rsidRDefault="00AD0509">
            <w:pPr>
              <w:pStyle w:val="ConsPlusNormal"/>
              <w:jc w:val="center"/>
            </w:pPr>
            <w:r>
              <w:t>НКО</w:t>
            </w:r>
          </w:p>
        </w:tc>
        <w:tc>
          <w:tcPr>
            <w:tcW w:w="1361" w:type="dxa"/>
            <w:vMerge w:val="restart"/>
          </w:tcPr>
          <w:p w:rsidR="00AD0509" w:rsidRDefault="00AD0509">
            <w:pPr>
              <w:pStyle w:val="ConsPlusNormal"/>
              <w:jc w:val="center"/>
            </w:pPr>
            <w:r>
              <w:t>01.02.2019</w:t>
            </w:r>
          </w:p>
        </w:tc>
        <w:tc>
          <w:tcPr>
            <w:tcW w:w="1417" w:type="dxa"/>
            <w:vMerge w:val="restart"/>
          </w:tcPr>
          <w:p w:rsidR="00AD0509" w:rsidRDefault="00AD0509">
            <w:pPr>
              <w:pStyle w:val="ConsPlusNormal"/>
              <w:jc w:val="center"/>
            </w:pPr>
            <w:r>
              <w:t>01.06.2019</w:t>
            </w:r>
          </w:p>
        </w:tc>
        <w:tc>
          <w:tcPr>
            <w:tcW w:w="2154" w:type="dxa"/>
          </w:tcPr>
          <w:p w:rsidR="00AD0509" w:rsidRDefault="00AD0509">
            <w:pPr>
              <w:pStyle w:val="ConsPlusNormal"/>
              <w:jc w:val="center"/>
            </w:pPr>
            <w:r>
              <w:t>количество проведенных мероприятий</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275,600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542</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1.1.1.1.4.6</w:t>
            </w:r>
          </w:p>
        </w:tc>
        <w:tc>
          <w:tcPr>
            <w:tcW w:w="2948" w:type="dxa"/>
            <w:vMerge w:val="restart"/>
          </w:tcPr>
          <w:p w:rsidR="00AD0509" w:rsidRDefault="00AD0509">
            <w:pPr>
              <w:pStyle w:val="ConsPlusNormal"/>
            </w:pPr>
            <w:r>
              <w:t>Реализация проекта "Конкурс "Тетрадка Дружбы"</w:t>
            </w:r>
          </w:p>
        </w:tc>
        <w:tc>
          <w:tcPr>
            <w:tcW w:w="1417" w:type="dxa"/>
            <w:vMerge w:val="restart"/>
          </w:tcPr>
          <w:p w:rsidR="00AD0509" w:rsidRDefault="00AD0509">
            <w:pPr>
              <w:pStyle w:val="ConsPlusNormal"/>
              <w:jc w:val="center"/>
            </w:pPr>
            <w:r>
              <w:t>НКО</w:t>
            </w:r>
          </w:p>
        </w:tc>
        <w:tc>
          <w:tcPr>
            <w:tcW w:w="1361" w:type="dxa"/>
            <w:vMerge w:val="restart"/>
          </w:tcPr>
          <w:p w:rsidR="00AD0509" w:rsidRDefault="00AD0509">
            <w:pPr>
              <w:pStyle w:val="ConsPlusNormal"/>
              <w:jc w:val="center"/>
            </w:pPr>
            <w:r>
              <w:t>01.01.2018</w:t>
            </w:r>
          </w:p>
        </w:tc>
        <w:tc>
          <w:tcPr>
            <w:tcW w:w="1417" w:type="dxa"/>
            <w:vMerge w:val="restart"/>
          </w:tcPr>
          <w:p w:rsidR="00AD0509" w:rsidRDefault="00AD0509">
            <w:pPr>
              <w:pStyle w:val="ConsPlusNormal"/>
              <w:jc w:val="center"/>
            </w:pPr>
            <w:r>
              <w:t>31.12.2018</w:t>
            </w:r>
          </w:p>
        </w:tc>
        <w:tc>
          <w:tcPr>
            <w:tcW w:w="2154" w:type="dxa"/>
          </w:tcPr>
          <w:p w:rsidR="00AD0509" w:rsidRDefault="00AD0509">
            <w:pPr>
              <w:pStyle w:val="ConsPlusNormal"/>
              <w:jc w:val="center"/>
            </w:pPr>
            <w:r>
              <w:t>количество проведенных мероприятий</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275,600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500</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1.1.1.1.4.7</w:t>
            </w:r>
          </w:p>
        </w:tc>
        <w:tc>
          <w:tcPr>
            <w:tcW w:w="2948" w:type="dxa"/>
            <w:vMerge w:val="restart"/>
          </w:tcPr>
          <w:p w:rsidR="00AD0509" w:rsidRDefault="00AD0509">
            <w:pPr>
              <w:pStyle w:val="ConsPlusNormal"/>
            </w:pPr>
            <w:r>
              <w:t>Реализация проекта "Организация КВН-движения" г. Перми</w:t>
            </w:r>
          </w:p>
        </w:tc>
        <w:tc>
          <w:tcPr>
            <w:tcW w:w="1417" w:type="dxa"/>
            <w:vMerge w:val="restart"/>
          </w:tcPr>
          <w:p w:rsidR="00AD0509" w:rsidRDefault="00AD0509">
            <w:pPr>
              <w:pStyle w:val="ConsPlusNormal"/>
              <w:jc w:val="center"/>
            </w:pPr>
            <w:r>
              <w:t>НКО</w:t>
            </w:r>
          </w:p>
        </w:tc>
        <w:tc>
          <w:tcPr>
            <w:tcW w:w="1361" w:type="dxa"/>
            <w:vMerge w:val="restart"/>
          </w:tcPr>
          <w:p w:rsidR="00AD0509" w:rsidRDefault="00AD0509">
            <w:pPr>
              <w:pStyle w:val="ConsPlusNormal"/>
              <w:jc w:val="center"/>
            </w:pPr>
            <w:r>
              <w:t>01.01.2018</w:t>
            </w:r>
          </w:p>
        </w:tc>
        <w:tc>
          <w:tcPr>
            <w:tcW w:w="1417" w:type="dxa"/>
            <w:vMerge w:val="restart"/>
          </w:tcPr>
          <w:p w:rsidR="00AD0509" w:rsidRDefault="00AD0509">
            <w:pPr>
              <w:pStyle w:val="ConsPlusNormal"/>
              <w:jc w:val="center"/>
            </w:pPr>
            <w:r>
              <w:t>31.12.2018</w:t>
            </w:r>
          </w:p>
        </w:tc>
        <w:tc>
          <w:tcPr>
            <w:tcW w:w="2154" w:type="dxa"/>
          </w:tcPr>
          <w:p w:rsidR="00AD0509" w:rsidRDefault="00AD0509">
            <w:pPr>
              <w:pStyle w:val="ConsPlusNormal"/>
              <w:jc w:val="center"/>
            </w:pPr>
            <w:r>
              <w:t>количество проведенных мероприятий</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275,600</w:t>
            </w:r>
          </w:p>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участников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200</w:t>
            </w:r>
          </w:p>
        </w:tc>
        <w:tc>
          <w:tcPr>
            <w:tcW w:w="1304" w:type="dxa"/>
            <w:vMerge/>
          </w:tcPr>
          <w:p w:rsidR="00AD0509" w:rsidRDefault="00AD0509"/>
        </w:tc>
        <w:tc>
          <w:tcPr>
            <w:tcW w:w="1361" w:type="dxa"/>
            <w:vMerge/>
          </w:tcPr>
          <w:p w:rsidR="00AD0509" w:rsidRDefault="00AD0509"/>
        </w:tc>
      </w:tr>
      <w:tr w:rsidR="00AD0509">
        <w:tc>
          <w:tcPr>
            <w:tcW w:w="1474" w:type="dxa"/>
            <w:vMerge/>
          </w:tcPr>
          <w:p w:rsidR="00AD0509" w:rsidRDefault="00AD0509"/>
        </w:tc>
        <w:tc>
          <w:tcPr>
            <w:tcW w:w="2948"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численность зрителей мероприятий</w:t>
            </w:r>
          </w:p>
        </w:tc>
        <w:tc>
          <w:tcPr>
            <w:tcW w:w="794" w:type="dxa"/>
          </w:tcPr>
          <w:p w:rsidR="00AD0509" w:rsidRDefault="00AD0509">
            <w:pPr>
              <w:pStyle w:val="ConsPlusNormal"/>
              <w:jc w:val="center"/>
            </w:pPr>
            <w:r>
              <w:t>чел.</w:t>
            </w:r>
          </w:p>
        </w:tc>
        <w:tc>
          <w:tcPr>
            <w:tcW w:w="794" w:type="dxa"/>
          </w:tcPr>
          <w:p w:rsidR="00AD0509" w:rsidRDefault="00AD0509">
            <w:pPr>
              <w:pStyle w:val="ConsPlusNormal"/>
              <w:jc w:val="center"/>
            </w:pPr>
            <w:r>
              <w:t>1400</w:t>
            </w:r>
          </w:p>
        </w:tc>
        <w:tc>
          <w:tcPr>
            <w:tcW w:w="1304" w:type="dxa"/>
            <w:vMerge/>
          </w:tcPr>
          <w:p w:rsidR="00AD0509" w:rsidRDefault="00AD0509"/>
        </w:tc>
        <w:tc>
          <w:tcPr>
            <w:tcW w:w="1361" w:type="dxa"/>
            <w:vMerge/>
          </w:tcPr>
          <w:p w:rsidR="00AD0509" w:rsidRDefault="00AD0509"/>
        </w:tc>
      </w:tr>
      <w:tr w:rsidR="00AD0509">
        <w:tc>
          <w:tcPr>
            <w:tcW w:w="12359" w:type="dxa"/>
            <w:gridSpan w:val="8"/>
          </w:tcPr>
          <w:p w:rsidR="00AD0509" w:rsidRDefault="00AD0509">
            <w:pPr>
              <w:pStyle w:val="ConsPlusNormal"/>
            </w:pPr>
            <w:r>
              <w:t>Итого по мероприятию 1.1.1.1.4, в том числе по источникам финансирования</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1929,200</w:t>
            </w:r>
          </w:p>
        </w:tc>
      </w:tr>
      <w:tr w:rsidR="00AD0509">
        <w:tc>
          <w:tcPr>
            <w:tcW w:w="12359" w:type="dxa"/>
            <w:gridSpan w:val="8"/>
          </w:tcPr>
          <w:p w:rsidR="00AD0509" w:rsidRDefault="00AD0509">
            <w:pPr>
              <w:pStyle w:val="ConsPlusNormal"/>
            </w:pPr>
            <w:r>
              <w:t>Итого по основному мероприятию 1.1.1.1, в том числе по источникам финансирования</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17024,600</w:t>
            </w:r>
          </w:p>
        </w:tc>
      </w:tr>
      <w:tr w:rsidR="00AD0509">
        <w:tc>
          <w:tcPr>
            <w:tcW w:w="12359" w:type="dxa"/>
            <w:gridSpan w:val="8"/>
          </w:tcPr>
          <w:p w:rsidR="00AD0509" w:rsidRDefault="00AD0509">
            <w:pPr>
              <w:pStyle w:val="ConsPlusNormal"/>
            </w:pPr>
            <w:r>
              <w:t>Итого по задаче 1.1.1, в том числе по источникам финансирования</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17024,600</w:t>
            </w:r>
          </w:p>
        </w:tc>
      </w:tr>
      <w:tr w:rsidR="00AD0509">
        <w:tblPrEx>
          <w:tblBorders>
            <w:insideH w:val="nil"/>
          </w:tblBorders>
        </w:tblPrEx>
        <w:tc>
          <w:tcPr>
            <w:tcW w:w="1474" w:type="dxa"/>
            <w:tcBorders>
              <w:bottom w:val="nil"/>
            </w:tcBorders>
          </w:tcPr>
          <w:p w:rsidR="00AD0509" w:rsidRDefault="00AD0509">
            <w:pPr>
              <w:pStyle w:val="ConsPlusNormal"/>
              <w:jc w:val="center"/>
              <w:outlineLvl w:val="2"/>
            </w:pPr>
            <w:r>
              <w:t>1.1.2</w:t>
            </w:r>
          </w:p>
        </w:tc>
        <w:tc>
          <w:tcPr>
            <w:tcW w:w="13550" w:type="dxa"/>
            <w:gridSpan w:val="9"/>
            <w:tcBorders>
              <w:bottom w:val="nil"/>
            </w:tcBorders>
          </w:tcPr>
          <w:p w:rsidR="00AD0509" w:rsidRDefault="00AD0509">
            <w:pPr>
              <w:pStyle w:val="ConsPlusNormal"/>
            </w:pPr>
            <w:r>
              <w:t>Задача. Приведение в нормативное состояние МАУ "Дворец молодежи" г. Перми</w:t>
            </w:r>
          </w:p>
        </w:tc>
      </w:tr>
      <w:tr w:rsidR="00AD0509">
        <w:tblPrEx>
          <w:tblBorders>
            <w:insideH w:val="nil"/>
          </w:tblBorders>
        </w:tblPrEx>
        <w:tc>
          <w:tcPr>
            <w:tcW w:w="15024" w:type="dxa"/>
            <w:gridSpan w:val="10"/>
            <w:tcBorders>
              <w:top w:val="nil"/>
            </w:tcBorders>
          </w:tcPr>
          <w:p w:rsidR="00AD0509" w:rsidRDefault="00AD0509">
            <w:pPr>
              <w:pStyle w:val="ConsPlusNormal"/>
              <w:jc w:val="both"/>
            </w:pPr>
            <w:r>
              <w:t xml:space="preserve">(в ред. </w:t>
            </w:r>
            <w:hyperlink r:id="rId49" w:history="1">
              <w:r>
                <w:rPr>
                  <w:color w:val="0000FF"/>
                </w:rPr>
                <w:t>Постановления</w:t>
              </w:r>
            </w:hyperlink>
            <w:r>
              <w:t xml:space="preserve"> Администрации г. Перми от 14.05.2019 N 170-П)</w:t>
            </w:r>
          </w:p>
        </w:tc>
      </w:tr>
      <w:tr w:rsidR="00AD0509">
        <w:tc>
          <w:tcPr>
            <w:tcW w:w="1474" w:type="dxa"/>
          </w:tcPr>
          <w:p w:rsidR="00AD0509" w:rsidRDefault="00AD0509">
            <w:pPr>
              <w:pStyle w:val="ConsPlusNormal"/>
              <w:jc w:val="center"/>
            </w:pPr>
            <w:r>
              <w:t>1.1.2.1</w:t>
            </w:r>
          </w:p>
        </w:tc>
        <w:tc>
          <w:tcPr>
            <w:tcW w:w="13550" w:type="dxa"/>
            <w:gridSpan w:val="9"/>
          </w:tcPr>
          <w:p w:rsidR="00AD0509" w:rsidRDefault="00AD0509">
            <w:pPr>
              <w:pStyle w:val="ConsPlusNormal"/>
            </w:pPr>
            <w:r>
              <w:t>Капитальные вложения в объекты недвижимого имущества муниципальной собственности города Перми в сфере молодежной политики</w:t>
            </w:r>
          </w:p>
        </w:tc>
      </w:tr>
      <w:tr w:rsidR="00AD0509">
        <w:tc>
          <w:tcPr>
            <w:tcW w:w="1474" w:type="dxa"/>
          </w:tcPr>
          <w:p w:rsidR="00AD0509" w:rsidRDefault="00AD0509">
            <w:pPr>
              <w:pStyle w:val="ConsPlusNormal"/>
              <w:jc w:val="center"/>
            </w:pPr>
            <w:r>
              <w:t>1.1.2.1.1.</w:t>
            </w:r>
          </w:p>
        </w:tc>
        <w:tc>
          <w:tcPr>
            <w:tcW w:w="13550" w:type="dxa"/>
            <w:gridSpan w:val="9"/>
          </w:tcPr>
          <w:p w:rsidR="00AD0509" w:rsidRDefault="00AD0509">
            <w:pPr>
              <w:pStyle w:val="ConsPlusNormal"/>
            </w:pPr>
            <w:r>
              <w:t>Реконструкция здания МАУ "Дворец молодежи" г. Перми</w:t>
            </w:r>
          </w:p>
        </w:tc>
      </w:tr>
      <w:tr w:rsidR="00AD0509">
        <w:tc>
          <w:tcPr>
            <w:tcW w:w="1474" w:type="dxa"/>
          </w:tcPr>
          <w:p w:rsidR="00AD0509" w:rsidRDefault="00AD0509">
            <w:pPr>
              <w:pStyle w:val="ConsPlusNormal"/>
              <w:jc w:val="center"/>
            </w:pPr>
            <w:r>
              <w:t>1.1.2.1.1.1</w:t>
            </w:r>
          </w:p>
        </w:tc>
        <w:tc>
          <w:tcPr>
            <w:tcW w:w="2948" w:type="dxa"/>
          </w:tcPr>
          <w:p w:rsidR="00AD0509" w:rsidRDefault="00AD0509">
            <w:pPr>
              <w:pStyle w:val="ConsPlusNormal"/>
            </w:pPr>
            <w:r>
              <w:t>разработка проектной документации на реконструкцию здания МАУ "Дворец молодежи" г. Перми</w:t>
            </w:r>
          </w:p>
        </w:tc>
        <w:tc>
          <w:tcPr>
            <w:tcW w:w="1417" w:type="dxa"/>
          </w:tcPr>
          <w:p w:rsidR="00AD0509" w:rsidRDefault="00AD0509">
            <w:pPr>
              <w:pStyle w:val="ConsPlusNormal"/>
              <w:jc w:val="center"/>
            </w:pPr>
            <w:r>
              <w:t>УКС</w:t>
            </w:r>
          </w:p>
        </w:tc>
        <w:tc>
          <w:tcPr>
            <w:tcW w:w="1361" w:type="dxa"/>
          </w:tcPr>
          <w:p w:rsidR="00AD0509" w:rsidRDefault="00AD0509">
            <w:pPr>
              <w:pStyle w:val="ConsPlusNormal"/>
              <w:jc w:val="center"/>
            </w:pPr>
            <w:r>
              <w:t>09.01.2019</w:t>
            </w:r>
          </w:p>
        </w:tc>
        <w:tc>
          <w:tcPr>
            <w:tcW w:w="1417" w:type="dxa"/>
          </w:tcPr>
          <w:p w:rsidR="00AD0509" w:rsidRDefault="00AD0509">
            <w:pPr>
              <w:pStyle w:val="ConsPlusNormal"/>
              <w:jc w:val="center"/>
            </w:pPr>
            <w:r>
              <w:t>05.07.2019</w:t>
            </w:r>
          </w:p>
        </w:tc>
        <w:tc>
          <w:tcPr>
            <w:tcW w:w="2154" w:type="dxa"/>
          </w:tcPr>
          <w:p w:rsidR="00AD0509" w:rsidRDefault="00AD0509">
            <w:pPr>
              <w:pStyle w:val="ConsPlusNormal"/>
              <w:jc w:val="center"/>
            </w:pPr>
            <w:r>
              <w:t>разработанная проектная документация (невыполнение показателя за 2018 год)</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tcPr>
          <w:p w:rsidR="00AD0509" w:rsidRDefault="00AD0509">
            <w:pPr>
              <w:pStyle w:val="ConsPlusNormal"/>
              <w:jc w:val="center"/>
            </w:pPr>
            <w:r>
              <w:t>бюджет города Перми (неиспользованные ассигнования 2018 года)</w:t>
            </w:r>
          </w:p>
        </w:tc>
        <w:tc>
          <w:tcPr>
            <w:tcW w:w="1361" w:type="dxa"/>
          </w:tcPr>
          <w:p w:rsidR="00AD0509" w:rsidRDefault="00AD0509">
            <w:pPr>
              <w:pStyle w:val="ConsPlusNormal"/>
              <w:jc w:val="center"/>
            </w:pPr>
            <w:r>
              <w:t>14500,000</w:t>
            </w:r>
          </w:p>
        </w:tc>
      </w:tr>
      <w:tr w:rsidR="00AD0509">
        <w:tc>
          <w:tcPr>
            <w:tcW w:w="1474" w:type="dxa"/>
          </w:tcPr>
          <w:p w:rsidR="00AD0509" w:rsidRDefault="00AD0509">
            <w:pPr>
              <w:pStyle w:val="ConsPlusNormal"/>
              <w:jc w:val="center"/>
            </w:pPr>
            <w:r>
              <w:lastRenderedPageBreak/>
              <w:t>1.1.2.1.1.2</w:t>
            </w:r>
          </w:p>
        </w:tc>
        <w:tc>
          <w:tcPr>
            <w:tcW w:w="2948" w:type="dxa"/>
          </w:tcPr>
          <w:p w:rsidR="00AD0509" w:rsidRDefault="00AD0509">
            <w:pPr>
              <w:pStyle w:val="ConsPlusNormal"/>
            </w:pPr>
            <w:r>
              <w:t>заключение муниципального контракта об осуществлении технологического присоединения к электрическим сетям здания МАУ "Дворец молодежи" г. Перми</w:t>
            </w:r>
          </w:p>
        </w:tc>
        <w:tc>
          <w:tcPr>
            <w:tcW w:w="1417" w:type="dxa"/>
          </w:tcPr>
          <w:p w:rsidR="00AD0509" w:rsidRDefault="00AD0509">
            <w:pPr>
              <w:pStyle w:val="ConsPlusNormal"/>
              <w:jc w:val="center"/>
            </w:pPr>
            <w:r>
              <w:t>УКС</w:t>
            </w:r>
          </w:p>
        </w:tc>
        <w:tc>
          <w:tcPr>
            <w:tcW w:w="1361" w:type="dxa"/>
          </w:tcPr>
          <w:p w:rsidR="00AD0509" w:rsidRDefault="00AD0509">
            <w:pPr>
              <w:pStyle w:val="ConsPlusNormal"/>
              <w:jc w:val="center"/>
            </w:pPr>
            <w:r>
              <w:t>08.04.2019</w:t>
            </w:r>
          </w:p>
        </w:tc>
        <w:tc>
          <w:tcPr>
            <w:tcW w:w="1417" w:type="dxa"/>
          </w:tcPr>
          <w:p w:rsidR="00AD0509" w:rsidRDefault="00AD0509">
            <w:pPr>
              <w:pStyle w:val="ConsPlusNormal"/>
              <w:jc w:val="center"/>
            </w:pPr>
            <w:r>
              <w:t>30.04.2019</w:t>
            </w:r>
          </w:p>
        </w:tc>
        <w:tc>
          <w:tcPr>
            <w:tcW w:w="2154" w:type="dxa"/>
          </w:tcPr>
          <w:p w:rsidR="00AD0509" w:rsidRDefault="00AD0509">
            <w:pPr>
              <w:pStyle w:val="ConsPlusNormal"/>
              <w:jc w:val="center"/>
            </w:pPr>
            <w:r>
              <w:t>заключенный муниципальный контракт об осуществлении технологического присоединения к электрическим сетям</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0,000</w:t>
            </w:r>
          </w:p>
        </w:tc>
      </w:tr>
      <w:tr w:rsidR="00AD0509">
        <w:tblPrEx>
          <w:tblBorders>
            <w:insideH w:val="nil"/>
          </w:tblBorders>
        </w:tblPrEx>
        <w:tc>
          <w:tcPr>
            <w:tcW w:w="1474" w:type="dxa"/>
            <w:tcBorders>
              <w:bottom w:val="nil"/>
            </w:tcBorders>
          </w:tcPr>
          <w:p w:rsidR="00AD0509" w:rsidRDefault="00AD0509">
            <w:pPr>
              <w:pStyle w:val="ConsPlusNormal"/>
              <w:jc w:val="center"/>
            </w:pPr>
            <w:r>
              <w:t>1.1.2.1.1.3</w:t>
            </w:r>
          </w:p>
        </w:tc>
        <w:tc>
          <w:tcPr>
            <w:tcW w:w="2948" w:type="dxa"/>
            <w:tcBorders>
              <w:bottom w:val="nil"/>
            </w:tcBorders>
          </w:tcPr>
          <w:p w:rsidR="00AD0509" w:rsidRDefault="00AD0509">
            <w:pPr>
              <w:pStyle w:val="ConsPlusNormal"/>
            </w:pPr>
            <w:r>
              <w:t>предоплата за осуществление технологического присоединения к электрическим сетям здания МАУ "Дворец молодежи" г. Перми</w:t>
            </w:r>
          </w:p>
        </w:tc>
        <w:tc>
          <w:tcPr>
            <w:tcW w:w="1417" w:type="dxa"/>
            <w:tcBorders>
              <w:bottom w:val="nil"/>
            </w:tcBorders>
          </w:tcPr>
          <w:p w:rsidR="00AD0509" w:rsidRDefault="00AD0509">
            <w:pPr>
              <w:pStyle w:val="ConsPlusNormal"/>
              <w:jc w:val="center"/>
            </w:pPr>
            <w:r>
              <w:t>УКС</w:t>
            </w:r>
          </w:p>
        </w:tc>
        <w:tc>
          <w:tcPr>
            <w:tcW w:w="1361" w:type="dxa"/>
            <w:tcBorders>
              <w:bottom w:val="nil"/>
            </w:tcBorders>
          </w:tcPr>
          <w:p w:rsidR="00AD0509" w:rsidRDefault="00AD0509">
            <w:pPr>
              <w:pStyle w:val="ConsPlusNormal"/>
              <w:jc w:val="center"/>
            </w:pPr>
            <w:r>
              <w:t>06.05.2019</w:t>
            </w:r>
          </w:p>
        </w:tc>
        <w:tc>
          <w:tcPr>
            <w:tcW w:w="1417" w:type="dxa"/>
            <w:tcBorders>
              <w:bottom w:val="nil"/>
            </w:tcBorders>
          </w:tcPr>
          <w:p w:rsidR="00AD0509" w:rsidRDefault="00AD0509">
            <w:pPr>
              <w:pStyle w:val="ConsPlusNormal"/>
              <w:jc w:val="center"/>
            </w:pPr>
            <w:r>
              <w:t>29.12.2019</w:t>
            </w:r>
          </w:p>
        </w:tc>
        <w:tc>
          <w:tcPr>
            <w:tcW w:w="2154" w:type="dxa"/>
            <w:tcBorders>
              <w:bottom w:val="nil"/>
            </w:tcBorders>
          </w:tcPr>
          <w:p w:rsidR="00AD0509" w:rsidRDefault="00AD0509">
            <w:pPr>
              <w:pStyle w:val="ConsPlusNormal"/>
              <w:jc w:val="center"/>
            </w:pPr>
            <w:r>
              <w:t>счет на предоплату за осуществление технологического присоединения к электрическим сетям</w:t>
            </w:r>
          </w:p>
        </w:tc>
        <w:tc>
          <w:tcPr>
            <w:tcW w:w="794" w:type="dxa"/>
            <w:tcBorders>
              <w:bottom w:val="nil"/>
            </w:tcBorders>
          </w:tcPr>
          <w:p w:rsidR="00AD0509" w:rsidRDefault="00AD0509">
            <w:pPr>
              <w:pStyle w:val="ConsPlusNormal"/>
              <w:jc w:val="center"/>
            </w:pPr>
            <w:r>
              <w:t>ед.</w:t>
            </w:r>
          </w:p>
        </w:tc>
        <w:tc>
          <w:tcPr>
            <w:tcW w:w="794" w:type="dxa"/>
            <w:tcBorders>
              <w:bottom w:val="nil"/>
            </w:tcBorders>
          </w:tcPr>
          <w:p w:rsidR="00AD0509" w:rsidRDefault="00AD0509">
            <w:pPr>
              <w:pStyle w:val="ConsPlusNormal"/>
              <w:jc w:val="center"/>
            </w:pPr>
            <w:r>
              <w:t>1</w:t>
            </w:r>
          </w:p>
        </w:tc>
        <w:tc>
          <w:tcPr>
            <w:tcW w:w="1304" w:type="dxa"/>
            <w:tcBorders>
              <w:bottom w:val="nil"/>
            </w:tcBorders>
          </w:tcPr>
          <w:p w:rsidR="00AD0509" w:rsidRDefault="00AD0509">
            <w:pPr>
              <w:pStyle w:val="ConsPlusNormal"/>
              <w:jc w:val="center"/>
            </w:pPr>
            <w:r>
              <w:t>бюджет города Перми</w:t>
            </w:r>
          </w:p>
        </w:tc>
        <w:tc>
          <w:tcPr>
            <w:tcW w:w="1361" w:type="dxa"/>
            <w:tcBorders>
              <w:bottom w:val="nil"/>
            </w:tcBorders>
          </w:tcPr>
          <w:p w:rsidR="00AD0509" w:rsidRDefault="00AD0509">
            <w:pPr>
              <w:pStyle w:val="ConsPlusNormal"/>
              <w:jc w:val="center"/>
            </w:pPr>
            <w:r>
              <w:t>8462,670</w:t>
            </w:r>
          </w:p>
        </w:tc>
      </w:tr>
      <w:tr w:rsidR="00AD0509">
        <w:tblPrEx>
          <w:tblBorders>
            <w:insideH w:val="nil"/>
          </w:tblBorders>
        </w:tblPrEx>
        <w:tc>
          <w:tcPr>
            <w:tcW w:w="15024" w:type="dxa"/>
            <w:gridSpan w:val="10"/>
            <w:tcBorders>
              <w:top w:val="nil"/>
            </w:tcBorders>
          </w:tcPr>
          <w:p w:rsidR="00AD0509" w:rsidRDefault="00AD0509">
            <w:pPr>
              <w:pStyle w:val="ConsPlusNormal"/>
              <w:jc w:val="both"/>
            </w:pPr>
            <w:r>
              <w:t xml:space="preserve">(п. 1.1.2.1.1.3 введен </w:t>
            </w:r>
            <w:hyperlink r:id="rId50" w:history="1">
              <w:r>
                <w:rPr>
                  <w:color w:val="0000FF"/>
                </w:rPr>
                <w:t>Постановлением</w:t>
              </w:r>
            </w:hyperlink>
            <w:r>
              <w:t xml:space="preserve"> Администрации г. Перми от 14.05.2019 N 170-П)</w:t>
            </w:r>
          </w:p>
        </w:tc>
      </w:tr>
      <w:tr w:rsidR="00AD0509">
        <w:tblPrEx>
          <w:tblBorders>
            <w:insideH w:val="nil"/>
          </w:tblBorders>
        </w:tblPrEx>
        <w:tc>
          <w:tcPr>
            <w:tcW w:w="1474" w:type="dxa"/>
            <w:tcBorders>
              <w:bottom w:val="nil"/>
            </w:tcBorders>
          </w:tcPr>
          <w:p w:rsidR="00AD0509" w:rsidRDefault="00AD0509">
            <w:pPr>
              <w:pStyle w:val="ConsPlusNormal"/>
              <w:jc w:val="center"/>
            </w:pPr>
            <w:r>
              <w:t>1.1.2.1.1.4</w:t>
            </w:r>
          </w:p>
        </w:tc>
        <w:tc>
          <w:tcPr>
            <w:tcW w:w="2948" w:type="dxa"/>
            <w:tcBorders>
              <w:bottom w:val="nil"/>
            </w:tcBorders>
          </w:tcPr>
          <w:p w:rsidR="00AD0509" w:rsidRDefault="00AD0509">
            <w:pPr>
              <w:pStyle w:val="ConsPlusNormal"/>
            </w:pPr>
            <w:r>
              <w:t>заключение договора о подключении к системе теплоснабжения здания МАУ "Дворец молодежи" г. Перми</w:t>
            </w:r>
          </w:p>
        </w:tc>
        <w:tc>
          <w:tcPr>
            <w:tcW w:w="1417" w:type="dxa"/>
            <w:tcBorders>
              <w:bottom w:val="nil"/>
            </w:tcBorders>
          </w:tcPr>
          <w:p w:rsidR="00AD0509" w:rsidRDefault="00AD0509">
            <w:pPr>
              <w:pStyle w:val="ConsPlusNormal"/>
              <w:jc w:val="center"/>
            </w:pPr>
            <w:r>
              <w:t>УКС</w:t>
            </w:r>
          </w:p>
        </w:tc>
        <w:tc>
          <w:tcPr>
            <w:tcW w:w="1361" w:type="dxa"/>
            <w:tcBorders>
              <w:bottom w:val="nil"/>
            </w:tcBorders>
          </w:tcPr>
          <w:p w:rsidR="00AD0509" w:rsidRDefault="00AD0509">
            <w:pPr>
              <w:pStyle w:val="ConsPlusNormal"/>
              <w:jc w:val="center"/>
            </w:pPr>
            <w:r>
              <w:t>08.04.2019</w:t>
            </w:r>
          </w:p>
        </w:tc>
        <w:tc>
          <w:tcPr>
            <w:tcW w:w="1417" w:type="dxa"/>
            <w:tcBorders>
              <w:bottom w:val="nil"/>
            </w:tcBorders>
          </w:tcPr>
          <w:p w:rsidR="00AD0509" w:rsidRDefault="00AD0509">
            <w:pPr>
              <w:pStyle w:val="ConsPlusNormal"/>
              <w:jc w:val="center"/>
            </w:pPr>
            <w:r>
              <w:t>30.04.2019</w:t>
            </w:r>
          </w:p>
        </w:tc>
        <w:tc>
          <w:tcPr>
            <w:tcW w:w="2154" w:type="dxa"/>
            <w:tcBorders>
              <w:bottom w:val="nil"/>
            </w:tcBorders>
          </w:tcPr>
          <w:p w:rsidR="00AD0509" w:rsidRDefault="00AD0509">
            <w:pPr>
              <w:pStyle w:val="ConsPlusNormal"/>
              <w:jc w:val="center"/>
            </w:pPr>
            <w:r>
              <w:t>заключенный договор о подключении к системе теплоснабжения здания МАУ "Дворец молодежи" г. Перми</w:t>
            </w:r>
          </w:p>
        </w:tc>
        <w:tc>
          <w:tcPr>
            <w:tcW w:w="794" w:type="dxa"/>
            <w:tcBorders>
              <w:bottom w:val="nil"/>
            </w:tcBorders>
          </w:tcPr>
          <w:p w:rsidR="00AD0509" w:rsidRDefault="00AD0509">
            <w:pPr>
              <w:pStyle w:val="ConsPlusNormal"/>
              <w:jc w:val="center"/>
            </w:pPr>
            <w:r>
              <w:t>ед.</w:t>
            </w:r>
          </w:p>
        </w:tc>
        <w:tc>
          <w:tcPr>
            <w:tcW w:w="794" w:type="dxa"/>
            <w:tcBorders>
              <w:bottom w:val="nil"/>
            </w:tcBorders>
          </w:tcPr>
          <w:p w:rsidR="00AD0509" w:rsidRDefault="00AD0509">
            <w:pPr>
              <w:pStyle w:val="ConsPlusNormal"/>
              <w:jc w:val="center"/>
            </w:pPr>
            <w:r>
              <w:t>1</w:t>
            </w:r>
          </w:p>
        </w:tc>
        <w:tc>
          <w:tcPr>
            <w:tcW w:w="1304" w:type="dxa"/>
            <w:tcBorders>
              <w:bottom w:val="nil"/>
            </w:tcBorders>
          </w:tcPr>
          <w:p w:rsidR="00AD0509" w:rsidRDefault="00AD0509">
            <w:pPr>
              <w:pStyle w:val="ConsPlusNormal"/>
              <w:jc w:val="center"/>
            </w:pPr>
            <w:r>
              <w:t>бюджет города Перми</w:t>
            </w:r>
          </w:p>
        </w:tc>
        <w:tc>
          <w:tcPr>
            <w:tcW w:w="1361" w:type="dxa"/>
            <w:tcBorders>
              <w:bottom w:val="nil"/>
            </w:tcBorders>
          </w:tcPr>
          <w:p w:rsidR="00AD0509" w:rsidRDefault="00AD0509">
            <w:pPr>
              <w:pStyle w:val="ConsPlusNormal"/>
              <w:jc w:val="center"/>
            </w:pPr>
            <w:r>
              <w:t>0,000</w:t>
            </w:r>
          </w:p>
        </w:tc>
      </w:tr>
      <w:tr w:rsidR="00AD0509">
        <w:tblPrEx>
          <w:tblBorders>
            <w:insideH w:val="nil"/>
          </w:tblBorders>
        </w:tblPrEx>
        <w:tc>
          <w:tcPr>
            <w:tcW w:w="15024" w:type="dxa"/>
            <w:gridSpan w:val="10"/>
            <w:tcBorders>
              <w:top w:val="nil"/>
            </w:tcBorders>
          </w:tcPr>
          <w:p w:rsidR="00AD0509" w:rsidRDefault="00AD0509">
            <w:pPr>
              <w:pStyle w:val="ConsPlusNormal"/>
              <w:jc w:val="both"/>
            </w:pPr>
            <w:r>
              <w:t xml:space="preserve">(п. 1.1.2.1.1.4 введен </w:t>
            </w:r>
            <w:hyperlink r:id="rId51" w:history="1">
              <w:r>
                <w:rPr>
                  <w:color w:val="0000FF"/>
                </w:rPr>
                <w:t>Постановлением</w:t>
              </w:r>
            </w:hyperlink>
            <w:r>
              <w:t xml:space="preserve"> Администрации г. Перми от 14.05.2019 N 170-П)</w:t>
            </w:r>
          </w:p>
        </w:tc>
      </w:tr>
      <w:tr w:rsidR="00AD0509">
        <w:tblPrEx>
          <w:tblBorders>
            <w:insideH w:val="nil"/>
          </w:tblBorders>
        </w:tblPrEx>
        <w:tc>
          <w:tcPr>
            <w:tcW w:w="1474" w:type="dxa"/>
            <w:tcBorders>
              <w:bottom w:val="nil"/>
            </w:tcBorders>
          </w:tcPr>
          <w:p w:rsidR="00AD0509" w:rsidRDefault="00AD0509">
            <w:pPr>
              <w:pStyle w:val="ConsPlusNormal"/>
              <w:jc w:val="center"/>
            </w:pPr>
            <w:r>
              <w:t>1.1.2.1.1.5</w:t>
            </w:r>
          </w:p>
        </w:tc>
        <w:tc>
          <w:tcPr>
            <w:tcW w:w="2948" w:type="dxa"/>
            <w:tcBorders>
              <w:bottom w:val="nil"/>
            </w:tcBorders>
          </w:tcPr>
          <w:p w:rsidR="00AD0509" w:rsidRDefault="00AD0509">
            <w:pPr>
              <w:pStyle w:val="ConsPlusNormal"/>
            </w:pPr>
            <w:r>
              <w:t>предоплата за подключение к системе теплоснабжения здания МАУ "Дворец молодежи" г. Перми</w:t>
            </w:r>
          </w:p>
        </w:tc>
        <w:tc>
          <w:tcPr>
            <w:tcW w:w="1417" w:type="dxa"/>
            <w:tcBorders>
              <w:bottom w:val="nil"/>
            </w:tcBorders>
          </w:tcPr>
          <w:p w:rsidR="00AD0509" w:rsidRDefault="00AD0509">
            <w:pPr>
              <w:pStyle w:val="ConsPlusNormal"/>
              <w:jc w:val="center"/>
            </w:pPr>
            <w:r>
              <w:t>УКС</w:t>
            </w:r>
          </w:p>
        </w:tc>
        <w:tc>
          <w:tcPr>
            <w:tcW w:w="1361" w:type="dxa"/>
            <w:tcBorders>
              <w:bottom w:val="nil"/>
            </w:tcBorders>
          </w:tcPr>
          <w:p w:rsidR="00AD0509" w:rsidRDefault="00AD0509">
            <w:pPr>
              <w:pStyle w:val="ConsPlusNormal"/>
              <w:jc w:val="center"/>
            </w:pPr>
            <w:r>
              <w:t>06.05.2019</w:t>
            </w:r>
          </w:p>
        </w:tc>
        <w:tc>
          <w:tcPr>
            <w:tcW w:w="1417" w:type="dxa"/>
            <w:tcBorders>
              <w:bottom w:val="nil"/>
            </w:tcBorders>
          </w:tcPr>
          <w:p w:rsidR="00AD0509" w:rsidRDefault="00AD0509">
            <w:pPr>
              <w:pStyle w:val="ConsPlusNormal"/>
              <w:jc w:val="center"/>
            </w:pPr>
            <w:r>
              <w:t>29.12.2019</w:t>
            </w:r>
          </w:p>
        </w:tc>
        <w:tc>
          <w:tcPr>
            <w:tcW w:w="2154" w:type="dxa"/>
            <w:tcBorders>
              <w:bottom w:val="nil"/>
            </w:tcBorders>
          </w:tcPr>
          <w:p w:rsidR="00AD0509" w:rsidRDefault="00AD0509">
            <w:pPr>
              <w:pStyle w:val="ConsPlusNormal"/>
              <w:jc w:val="center"/>
            </w:pPr>
            <w:r>
              <w:t>счет на предоплату за подключение к системе теплоснабжения</w:t>
            </w:r>
          </w:p>
        </w:tc>
        <w:tc>
          <w:tcPr>
            <w:tcW w:w="794" w:type="dxa"/>
            <w:tcBorders>
              <w:bottom w:val="nil"/>
            </w:tcBorders>
          </w:tcPr>
          <w:p w:rsidR="00AD0509" w:rsidRDefault="00AD0509">
            <w:pPr>
              <w:pStyle w:val="ConsPlusNormal"/>
              <w:jc w:val="center"/>
            </w:pPr>
            <w:r>
              <w:t>ед.</w:t>
            </w:r>
          </w:p>
        </w:tc>
        <w:tc>
          <w:tcPr>
            <w:tcW w:w="794" w:type="dxa"/>
            <w:tcBorders>
              <w:bottom w:val="nil"/>
            </w:tcBorders>
          </w:tcPr>
          <w:p w:rsidR="00AD0509" w:rsidRDefault="00AD0509">
            <w:pPr>
              <w:pStyle w:val="ConsPlusNormal"/>
              <w:jc w:val="center"/>
            </w:pPr>
            <w:r>
              <w:t>1</w:t>
            </w:r>
          </w:p>
        </w:tc>
        <w:tc>
          <w:tcPr>
            <w:tcW w:w="1304" w:type="dxa"/>
            <w:tcBorders>
              <w:bottom w:val="nil"/>
            </w:tcBorders>
          </w:tcPr>
          <w:p w:rsidR="00AD0509" w:rsidRDefault="00AD0509">
            <w:pPr>
              <w:pStyle w:val="ConsPlusNormal"/>
              <w:jc w:val="center"/>
            </w:pPr>
            <w:r>
              <w:t>бюджет города Перми</w:t>
            </w:r>
          </w:p>
        </w:tc>
        <w:tc>
          <w:tcPr>
            <w:tcW w:w="1361" w:type="dxa"/>
            <w:tcBorders>
              <w:bottom w:val="nil"/>
            </w:tcBorders>
          </w:tcPr>
          <w:p w:rsidR="00AD0509" w:rsidRDefault="00AD0509">
            <w:pPr>
              <w:pStyle w:val="ConsPlusNormal"/>
              <w:jc w:val="center"/>
            </w:pPr>
            <w:r>
              <w:t>422,429</w:t>
            </w:r>
          </w:p>
        </w:tc>
      </w:tr>
      <w:tr w:rsidR="00AD0509">
        <w:tblPrEx>
          <w:tblBorders>
            <w:insideH w:val="nil"/>
          </w:tblBorders>
        </w:tblPrEx>
        <w:tc>
          <w:tcPr>
            <w:tcW w:w="15024" w:type="dxa"/>
            <w:gridSpan w:val="10"/>
            <w:tcBorders>
              <w:top w:val="nil"/>
            </w:tcBorders>
          </w:tcPr>
          <w:p w:rsidR="00AD0509" w:rsidRDefault="00AD0509">
            <w:pPr>
              <w:pStyle w:val="ConsPlusNormal"/>
              <w:jc w:val="both"/>
            </w:pPr>
            <w:r>
              <w:t xml:space="preserve">(п. 1.1.2.1.1.5 введен </w:t>
            </w:r>
            <w:hyperlink r:id="rId52" w:history="1">
              <w:r>
                <w:rPr>
                  <w:color w:val="0000FF"/>
                </w:rPr>
                <w:t>Постановлением</w:t>
              </w:r>
            </w:hyperlink>
            <w:r>
              <w:t xml:space="preserve"> Администрации г. Перми от 14.05.2019 N 170-П)</w:t>
            </w:r>
          </w:p>
        </w:tc>
      </w:tr>
      <w:tr w:rsidR="00AD0509">
        <w:tblPrEx>
          <w:tblBorders>
            <w:insideH w:val="nil"/>
          </w:tblBorders>
        </w:tblPrEx>
        <w:tc>
          <w:tcPr>
            <w:tcW w:w="1474" w:type="dxa"/>
            <w:tcBorders>
              <w:bottom w:val="nil"/>
            </w:tcBorders>
          </w:tcPr>
          <w:p w:rsidR="00AD0509" w:rsidRDefault="00AD0509">
            <w:pPr>
              <w:pStyle w:val="ConsPlusNormal"/>
              <w:jc w:val="center"/>
            </w:pPr>
            <w:r>
              <w:lastRenderedPageBreak/>
              <w:t>1.1.2.1.1.6</w:t>
            </w:r>
          </w:p>
        </w:tc>
        <w:tc>
          <w:tcPr>
            <w:tcW w:w="2948" w:type="dxa"/>
            <w:tcBorders>
              <w:bottom w:val="nil"/>
            </w:tcBorders>
          </w:tcPr>
          <w:p w:rsidR="00AD0509" w:rsidRDefault="00AD0509">
            <w:pPr>
              <w:pStyle w:val="ConsPlusNormal"/>
            </w:pPr>
            <w:r>
              <w:t>заключение муниципального контракта о подключении (технологическом присоединении) к централизованной системе холодного водоснабжения здания МАУ "Дворец молодежи" г. Перми</w:t>
            </w:r>
          </w:p>
        </w:tc>
        <w:tc>
          <w:tcPr>
            <w:tcW w:w="1417" w:type="dxa"/>
            <w:tcBorders>
              <w:bottom w:val="nil"/>
            </w:tcBorders>
          </w:tcPr>
          <w:p w:rsidR="00AD0509" w:rsidRDefault="00AD0509">
            <w:pPr>
              <w:pStyle w:val="ConsPlusNormal"/>
              <w:jc w:val="center"/>
            </w:pPr>
            <w:r>
              <w:t>УКС</w:t>
            </w:r>
          </w:p>
        </w:tc>
        <w:tc>
          <w:tcPr>
            <w:tcW w:w="1361" w:type="dxa"/>
            <w:tcBorders>
              <w:bottom w:val="nil"/>
            </w:tcBorders>
          </w:tcPr>
          <w:p w:rsidR="00AD0509" w:rsidRDefault="00AD0509">
            <w:pPr>
              <w:pStyle w:val="ConsPlusNormal"/>
              <w:jc w:val="center"/>
            </w:pPr>
            <w:r>
              <w:t>08.04.2019</w:t>
            </w:r>
          </w:p>
        </w:tc>
        <w:tc>
          <w:tcPr>
            <w:tcW w:w="1417" w:type="dxa"/>
            <w:tcBorders>
              <w:bottom w:val="nil"/>
            </w:tcBorders>
          </w:tcPr>
          <w:p w:rsidR="00AD0509" w:rsidRDefault="00AD0509">
            <w:pPr>
              <w:pStyle w:val="ConsPlusNormal"/>
              <w:jc w:val="center"/>
            </w:pPr>
            <w:r>
              <w:t>30.04.2019</w:t>
            </w:r>
          </w:p>
        </w:tc>
        <w:tc>
          <w:tcPr>
            <w:tcW w:w="2154" w:type="dxa"/>
            <w:tcBorders>
              <w:bottom w:val="nil"/>
            </w:tcBorders>
          </w:tcPr>
          <w:p w:rsidR="00AD0509" w:rsidRDefault="00AD0509">
            <w:pPr>
              <w:pStyle w:val="ConsPlusNormal"/>
              <w:jc w:val="center"/>
            </w:pPr>
            <w:r>
              <w:t>заключенный муниципальный контракт о подключении (технологическом присоединении) к централизованной системе холодного водоснабжения</w:t>
            </w:r>
          </w:p>
        </w:tc>
        <w:tc>
          <w:tcPr>
            <w:tcW w:w="794" w:type="dxa"/>
            <w:tcBorders>
              <w:bottom w:val="nil"/>
            </w:tcBorders>
          </w:tcPr>
          <w:p w:rsidR="00AD0509" w:rsidRDefault="00AD0509">
            <w:pPr>
              <w:pStyle w:val="ConsPlusNormal"/>
              <w:jc w:val="center"/>
            </w:pPr>
            <w:r>
              <w:t>ед.</w:t>
            </w:r>
          </w:p>
        </w:tc>
        <w:tc>
          <w:tcPr>
            <w:tcW w:w="794" w:type="dxa"/>
            <w:tcBorders>
              <w:bottom w:val="nil"/>
            </w:tcBorders>
          </w:tcPr>
          <w:p w:rsidR="00AD0509" w:rsidRDefault="00AD0509">
            <w:pPr>
              <w:pStyle w:val="ConsPlusNormal"/>
              <w:jc w:val="center"/>
            </w:pPr>
            <w:r>
              <w:t>1</w:t>
            </w:r>
          </w:p>
        </w:tc>
        <w:tc>
          <w:tcPr>
            <w:tcW w:w="1304" w:type="dxa"/>
            <w:tcBorders>
              <w:bottom w:val="nil"/>
            </w:tcBorders>
          </w:tcPr>
          <w:p w:rsidR="00AD0509" w:rsidRDefault="00AD0509">
            <w:pPr>
              <w:pStyle w:val="ConsPlusNormal"/>
              <w:jc w:val="center"/>
            </w:pPr>
            <w:r>
              <w:t>бюджет города Перми</w:t>
            </w:r>
          </w:p>
        </w:tc>
        <w:tc>
          <w:tcPr>
            <w:tcW w:w="1361" w:type="dxa"/>
            <w:tcBorders>
              <w:bottom w:val="nil"/>
            </w:tcBorders>
          </w:tcPr>
          <w:p w:rsidR="00AD0509" w:rsidRDefault="00AD0509">
            <w:pPr>
              <w:pStyle w:val="ConsPlusNormal"/>
              <w:jc w:val="center"/>
            </w:pPr>
            <w:r>
              <w:t>0,000</w:t>
            </w:r>
          </w:p>
        </w:tc>
      </w:tr>
      <w:tr w:rsidR="00AD0509">
        <w:tblPrEx>
          <w:tblBorders>
            <w:insideH w:val="nil"/>
          </w:tblBorders>
        </w:tblPrEx>
        <w:tc>
          <w:tcPr>
            <w:tcW w:w="15024" w:type="dxa"/>
            <w:gridSpan w:val="10"/>
            <w:tcBorders>
              <w:top w:val="nil"/>
            </w:tcBorders>
          </w:tcPr>
          <w:p w:rsidR="00AD0509" w:rsidRDefault="00AD0509">
            <w:pPr>
              <w:pStyle w:val="ConsPlusNormal"/>
              <w:jc w:val="both"/>
            </w:pPr>
            <w:r>
              <w:t xml:space="preserve">(п. 1.1.2.1.1.6 введен </w:t>
            </w:r>
            <w:hyperlink r:id="rId53" w:history="1">
              <w:r>
                <w:rPr>
                  <w:color w:val="0000FF"/>
                </w:rPr>
                <w:t>Постановлением</w:t>
              </w:r>
            </w:hyperlink>
            <w:r>
              <w:t xml:space="preserve"> Администрации г. Перми от 14.05.2019 N 170-П)</w:t>
            </w:r>
          </w:p>
        </w:tc>
      </w:tr>
      <w:tr w:rsidR="00AD0509">
        <w:tblPrEx>
          <w:tblBorders>
            <w:insideH w:val="nil"/>
          </w:tblBorders>
        </w:tblPrEx>
        <w:tc>
          <w:tcPr>
            <w:tcW w:w="1474" w:type="dxa"/>
            <w:tcBorders>
              <w:bottom w:val="nil"/>
            </w:tcBorders>
          </w:tcPr>
          <w:p w:rsidR="00AD0509" w:rsidRDefault="00AD0509">
            <w:pPr>
              <w:pStyle w:val="ConsPlusNormal"/>
              <w:jc w:val="center"/>
            </w:pPr>
            <w:r>
              <w:t>1.1.2.1.1.7</w:t>
            </w:r>
          </w:p>
        </w:tc>
        <w:tc>
          <w:tcPr>
            <w:tcW w:w="2948" w:type="dxa"/>
            <w:tcBorders>
              <w:bottom w:val="nil"/>
            </w:tcBorders>
          </w:tcPr>
          <w:p w:rsidR="00AD0509" w:rsidRDefault="00AD0509">
            <w:pPr>
              <w:pStyle w:val="ConsPlusNormal"/>
            </w:pPr>
            <w:r>
              <w:t>предоплата за подключение (технологическое присоединение) к централизованной системе холодного водоснабжения здания МАУ "Дворец молодежи" г. Перми</w:t>
            </w:r>
          </w:p>
        </w:tc>
        <w:tc>
          <w:tcPr>
            <w:tcW w:w="1417" w:type="dxa"/>
            <w:tcBorders>
              <w:bottom w:val="nil"/>
            </w:tcBorders>
          </w:tcPr>
          <w:p w:rsidR="00AD0509" w:rsidRDefault="00AD0509">
            <w:pPr>
              <w:pStyle w:val="ConsPlusNormal"/>
              <w:jc w:val="center"/>
            </w:pPr>
            <w:r>
              <w:t>УКС</w:t>
            </w:r>
          </w:p>
        </w:tc>
        <w:tc>
          <w:tcPr>
            <w:tcW w:w="1361" w:type="dxa"/>
            <w:tcBorders>
              <w:bottom w:val="nil"/>
            </w:tcBorders>
          </w:tcPr>
          <w:p w:rsidR="00AD0509" w:rsidRDefault="00AD0509">
            <w:pPr>
              <w:pStyle w:val="ConsPlusNormal"/>
              <w:jc w:val="center"/>
            </w:pPr>
            <w:r>
              <w:t>06.05.2019</w:t>
            </w:r>
          </w:p>
        </w:tc>
        <w:tc>
          <w:tcPr>
            <w:tcW w:w="1417" w:type="dxa"/>
            <w:tcBorders>
              <w:bottom w:val="nil"/>
            </w:tcBorders>
          </w:tcPr>
          <w:p w:rsidR="00AD0509" w:rsidRDefault="00AD0509">
            <w:pPr>
              <w:pStyle w:val="ConsPlusNormal"/>
              <w:jc w:val="center"/>
            </w:pPr>
            <w:r>
              <w:t>29.12.2019</w:t>
            </w:r>
          </w:p>
        </w:tc>
        <w:tc>
          <w:tcPr>
            <w:tcW w:w="2154" w:type="dxa"/>
            <w:tcBorders>
              <w:bottom w:val="nil"/>
            </w:tcBorders>
          </w:tcPr>
          <w:p w:rsidR="00AD0509" w:rsidRDefault="00AD0509">
            <w:pPr>
              <w:pStyle w:val="ConsPlusNormal"/>
              <w:jc w:val="center"/>
            </w:pPr>
            <w:r>
              <w:t>счет на предоплату за подключение (технологическое присоединение) к централизованной системе холодного водоснабжения</w:t>
            </w:r>
          </w:p>
        </w:tc>
        <w:tc>
          <w:tcPr>
            <w:tcW w:w="794" w:type="dxa"/>
            <w:tcBorders>
              <w:bottom w:val="nil"/>
            </w:tcBorders>
          </w:tcPr>
          <w:p w:rsidR="00AD0509" w:rsidRDefault="00AD0509">
            <w:pPr>
              <w:pStyle w:val="ConsPlusNormal"/>
              <w:jc w:val="center"/>
            </w:pPr>
            <w:r>
              <w:t>ед.</w:t>
            </w:r>
          </w:p>
        </w:tc>
        <w:tc>
          <w:tcPr>
            <w:tcW w:w="794" w:type="dxa"/>
            <w:tcBorders>
              <w:bottom w:val="nil"/>
            </w:tcBorders>
          </w:tcPr>
          <w:p w:rsidR="00AD0509" w:rsidRDefault="00AD0509">
            <w:pPr>
              <w:pStyle w:val="ConsPlusNormal"/>
              <w:jc w:val="center"/>
            </w:pPr>
            <w:r>
              <w:t>1</w:t>
            </w:r>
          </w:p>
        </w:tc>
        <w:tc>
          <w:tcPr>
            <w:tcW w:w="1304" w:type="dxa"/>
            <w:tcBorders>
              <w:bottom w:val="nil"/>
            </w:tcBorders>
          </w:tcPr>
          <w:p w:rsidR="00AD0509" w:rsidRDefault="00AD0509">
            <w:pPr>
              <w:pStyle w:val="ConsPlusNormal"/>
              <w:jc w:val="center"/>
            </w:pPr>
            <w:r>
              <w:t>бюджет города Перми</w:t>
            </w:r>
          </w:p>
        </w:tc>
        <w:tc>
          <w:tcPr>
            <w:tcW w:w="1361" w:type="dxa"/>
            <w:tcBorders>
              <w:bottom w:val="nil"/>
            </w:tcBorders>
          </w:tcPr>
          <w:p w:rsidR="00AD0509" w:rsidRDefault="00AD0509">
            <w:pPr>
              <w:pStyle w:val="ConsPlusNormal"/>
              <w:jc w:val="center"/>
            </w:pPr>
            <w:r>
              <w:t>2330,646</w:t>
            </w:r>
          </w:p>
        </w:tc>
      </w:tr>
      <w:tr w:rsidR="00AD0509">
        <w:tblPrEx>
          <w:tblBorders>
            <w:insideH w:val="nil"/>
          </w:tblBorders>
        </w:tblPrEx>
        <w:tc>
          <w:tcPr>
            <w:tcW w:w="15024" w:type="dxa"/>
            <w:gridSpan w:val="10"/>
            <w:tcBorders>
              <w:top w:val="nil"/>
            </w:tcBorders>
          </w:tcPr>
          <w:p w:rsidR="00AD0509" w:rsidRDefault="00AD0509">
            <w:pPr>
              <w:pStyle w:val="ConsPlusNormal"/>
              <w:jc w:val="both"/>
            </w:pPr>
            <w:r>
              <w:t xml:space="preserve">(п. 1.1.2.1.1.7 введен </w:t>
            </w:r>
            <w:hyperlink r:id="rId54" w:history="1">
              <w:r>
                <w:rPr>
                  <w:color w:val="0000FF"/>
                </w:rPr>
                <w:t>Постановлением</w:t>
              </w:r>
            </w:hyperlink>
            <w:r>
              <w:t xml:space="preserve"> Администрации г. Перми от 14.05.2019 N 170-П)</w:t>
            </w:r>
          </w:p>
        </w:tc>
      </w:tr>
      <w:tr w:rsidR="00AD0509">
        <w:tblPrEx>
          <w:tblBorders>
            <w:insideH w:val="nil"/>
          </w:tblBorders>
        </w:tblPrEx>
        <w:tc>
          <w:tcPr>
            <w:tcW w:w="1474" w:type="dxa"/>
            <w:tcBorders>
              <w:bottom w:val="nil"/>
            </w:tcBorders>
          </w:tcPr>
          <w:p w:rsidR="00AD0509" w:rsidRDefault="00AD0509">
            <w:pPr>
              <w:pStyle w:val="ConsPlusNormal"/>
              <w:jc w:val="center"/>
            </w:pPr>
            <w:r>
              <w:t>1.1.2.1.1.8</w:t>
            </w:r>
          </w:p>
        </w:tc>
        <w:tc>
          <w:tcPr>
            <w:tcW w:w="2948" w:type="dxa"/>
            <w:tcBorders>
              <w:bottom w:val="nil"/>
            </w:tcBorders>
          </w:tcPr>
          <w:p w:rsidR="00AD0509" w:rsidRDefault="00AD0509">
            <w:pPr>
              <w:pStyle w:val="ConsPlusNormal"/>
            </w:pPr>
            <w:r>
              <w:t>заключение муниципального контракта о подключении (технологическом присоединении) к централизованной системе водоотведения здания МАУ "Дворец молодежи" г. Перми</w:t>
            </w:r>
          </w:p>
        </w:tc>
        <w:tc>
          <w:tcPr>
            <w:tcW w:w="1417" w:type="dxa"/>
            <w:tcBorders>
              <w:bottom w:val="nil"/>
            </w:tcBorders>
          </w:tcPr>
          <w:p w:rsidR="00AD0509" w:rsidRDefault="00AD0509">
            <w:pPr>
              <w:pStyle w:val="ConsPlusNormal"/>
              <w:jc w:val="center"/>
            </w:pPr>
            <w:r>
              <w:t>УКС</w:t>
            </w:r>
          </w:p>
        </w:tc>
        <w:tc>
          <w:tcPr>
            <w:tcW w:w="1361" w:type="dxa"/>
            <w:tcBorders>
              <w:bottom w:val="nil"/>
            </w:tcBorders>
          </w:tcPr>
          <w:p w:rsidR="00AD0509" w:rsidRDefault="00AD0509">
            <w:pPr>
              <w:pStyle w:val="ConsPlusNormal"/>
              <w:jc w:val="center"/>
            </w:pPr>
            <w:r>
              <w:t>08.04.2019</w:t>
            </w:r>
          </w:p>
        </w:tc>
        <w:tc>
          <w:tcPr>
            <w:tcW w:w="1417" w:type="dxa"/>
            <w:tcBorders>
              <w:bottom w:val="nil"/>
            </w:tcBorders>
          </w:tcPr>
          <w:p w:rsidR="00AD0509" w:rsidRDefault="00AD0509">
            <w:pPr>
              <w:pStyle w:val="ConsPlusNormal"/>
              <w:jc w:val="center"/>
            </w:pPr>
            <w:r>
              <w:t>30.04.2019</w:t>
            </w:r>
          </w:p>
        </w:tc>
        <w:tc>
          <w:tcPr>
            <w:tcW w:w="2154" w:type="dxa"/>
            <w:tcBorders>
              <w:bottom w:val="nil"/>
            </w:tcBorders>
          </w:tcPr>
          <w:p w:rsidR="00AD0509" w:rsidRDefault="00AD0509">
            <w:pPr>
              <w:pStyle w:val="ConsPlusNormal"/>
              <w:jc w:val="center"/>
            </w:pPr>
            <w:r>
              <w:t>заключенный муниципальный контракт о подключении (технологическом присоединении) к централизованной системе водоотведения</w:t>
            </w:r>
          </w:p>
        </w:tc>
        <w:tc>
          <w:tcPr>
            <w:tcW w:w="794" w:type="dxa"/>
            <w:tcBorders>
              <w:bottom w:val="nil"/>
            </w:tcBorders>
          </w:tcPr>
          <w:p w:rsidR="00AD0509" w:rsidRDefault="00AD0509">
            <w:pPr>
              <w:pStyle w:val="ConsPlusNormal"/>
              <w:jc w:val="center"/>
            </w:pPr>
            <w:r>
              <w:t>ед.</w:t>
            </w:r>
          </w:p>
        </w:tc>
        <w:tc>
          <w:tcPr>
            <w:tcW w:w="794" w:type="dxa"/>
            <w:tcBorders>
              <w:bottom w:val="nil"/>
            </w:tcBorders>
          </w:tcPr>
          <w:p w:rsidR="00AD0509" w:rsidRDefault="00AD0509">
            <w:pPr>
              <w:pStyle w:val="ConsPlusNormal"/>
              <w:jc w:val="center"/>
            </w:pPr>
            <w:r>
              <w:t>1</w:t>
            </w:r>
          </w:p>
        </w:tc>
        <w:tc>
          <w:tcPr>
            <w:tcW w:w="1304" w:type="dxa"/>
            <w:tcBorders>
              <w:bottom w:val="nil"/>
            </w:tcBorders>
          </w:tcPr>
          <w:p w:rsidR="00AD0509" w:rsidRDefault="00AD0509">
            <w:pPr>
              <w:pStyle w:val="ConsPlusNormal"/>
              <w:jc w:val="center"/>
            </w:pPr>
            <w:r>
              <w:t>бюджет города Перми</w:t>
            </w:r>
          </w:p>
        </w:tc>
        <w:tc>
          <w:tcPr>
            <w:tcW w:w="1361" w:type="dxa"/>
            <w:tcBorders>
              <w:bottom w:val="nil"/>
            </w:tcBorders>
          </w:tcPr>
          <w:p w:rsidR="00AD0509" w:rsidRDefault="00AD0509">
            <w:pPr>
              <w:pStyle w:val="ConsPlusNormal"/>
              <w:jc w:val="center"/>
            </w:pPr>
            <w:r>
              <w:t>0,000</w:t>
            </w:r>
          </w:p>
        </w:tc>
      </w:tr>
      <w:tr w:rsidR="00AD0509">
        <w:tblPrEx>
          <w:tblBorders>
            <w:insideH w:val="nil"/>
          </w:tblBorders>
        </w:tblPrEx>
        <w:tc>
          <w:tcPr>
            <w:tcW w:w="15024" w:type="dxa"/>
            <w:gridSpan w:val="10"/>
            <w:tcBorders>
              <w:top w:val="nil"/>
            </w:tcBorders>
          </w:tcPr>
          <w:p w:rsidR="00AD0509" w:rsidRDefault="00AD0509">
            <w:pPr>
              <w:pStyle w:val="ConsPlusNormal"/>
              <w:jc w:val="both"/>
            </w:pPr>
            <w:r>
              <w:t xml:space="preserve">(п. 1.1.2.1.1.8 введен </w:t>
            </w:r>
            <w:hyperlink r:id="rId55" w:history="1">
              <w:r>
                <w:rPr>
                  <w:color w:val="0000FF"/>
                </w:rPr>
                <w:t>Постановлением</w:t>
              </w:r>
            </w:hyperlink>
            <w:r>
              <w:t xml:space="preserve"> Администрации г. Перми от 14.05.2019 N 170-П)</w:t>
            </w:r>
          </w:p>
        </w:tc>
      </w:tr>
      <w:tr w:rsidR="00AD0509">
        <w:tblPrEx>
          <w:tblBorders>
            <w:insideH w:val="nil"/>
          </w:tblBorders>
        </w:tblPrEx>
        <w:tc>
          <w:tcPr>
            <w:tcW w:w="1474" w:type="dxa"/>
            <w:tcBorders>
              <w:bottom w:val="nil"/>
            </w:tcBorders>
          </w:tcPr>
          <w:p w:rsidR="00AD0509" w:rsidRDefault="00AD0509">
            <w:pPr>
              <w:pStyle w:val="ConsPlusNormal"/>
              <w:jc w:val="center"/>
            </w:pPr>
            <w:r>
              <w:t>1.1.2.1.1.9</w:t>
            </w:r>
          </w:p>
        </w:tc>
        <w:tc>
          <w:tcPr>
            <w:tcW w:w="2948" w:type="dxa"/>
            <w:tcBorders>
              <w:bottom w:val="nil"/>
            </w:tcBorders>
          </w:tcPr>
          <w:p w:rsidR="00AD0509" w:rsidRDefault="00AD0509">
            <w:pPr>
              <w:pStyle w:val="ConsPlusNormal"/>
            </w:pPr>
            <w:r>
              <w:t xml:space="preserve">предоплата за подключение </w:t>
            </w:r>
            <w:r>
              <w:lastRenderedPageBreak/>
              <w:t>(технологическое присоединение) к централизованной системе водоотведения здания МАУ "Дворец молодежи" г. Перми</w:t>
            </w:r>
          </w:p>
        </w:tc>
        <w:tc>
          <w:tcPr>
            <w:tcW w:w="1417" w:type="dxa"/>
            <w:tcBorders>
              <w:bottom w:val="nil"/>
            </w:tcBorders>
          </w:tcPr>
          <w:p w:rsidR="00AD0509" w:rsidRDefault="00AD0509">
            <w:pPr>
              <w:pStyle w:val="ConsPlusNormal"/>
              <w:jc w:val="center"/>
            </w:pPr>
            <w:r>
              <w:lastRenderedPageBreak/>
              <w:t>УКС</w:t>
            </w:r>
          </w:p>
        </w:tc>
        <w:tc>
          <w:tcPr>
            <w:tcW w:w="1361" w:type="dxa"/>
            <w:tcBorders>
              <w:bottom w:val="nil"/>
            </w:tcBorders>
          </w:tcPr>
          <w:p w:rsidR="00AD0509" w:rsidRDefault="00AD0509">
            <w:pPr>
              <w:pStyle w:val="ConsPlusNormal"/>
              <w:jc w:val="center"/>
            </w:pPr>
            <w:r>
              <w:t>06.05.2019</w:t>
            </w:r>
          </w:p>
        </w:tc>
        <w:tc>
          <w:tcPr>
            <w:tcW w:w="1417" w:type="dxa"/>
            <w:tcBorders>
              <w:bottom w:val="nil"/>
            </w:tcBorders>
          </w:tcPr>
          <w:p w:rsidR="00AD0509" w:rsidRDefault="00AD0509">
            <w:pPr>
              <w:pStyle w:val="ConsPlusNormal"/>
              <w:jc w:val="center"/>
            </w:pPr>
            <w:r>
              <w:t>29.12.2019</w:t>
            </w:r>
          </w:p>
        </w:tc>
        <w:tc>
          <w:tcPr>
            <w:tcW w:w="2154" w:type="dxa"/>
            <w:tcBorders>
              <w:bottom w:val="nil"/>
            </w:tcBorders>
          </w:tcPr>
          <w:p w:rsidR="00AD0509" w:rsidRDefault="00AD0509">
            <w:pPr>
              <w:pStyle w:val="ConsPlusNormal"/>
              <w:jc w:val="center"/>
            </w:pPr>
            <w:r>
              <w:t xml:space="preserve">счет на предоплату </w:t>
            </w:r>
            <w:r>
              <w:lastRenderedPageBreak/>
              <w:t>за подключение (технологическое присоединение) к централизованной системе водоотведения</w:t>
            </w:r>
          </w:p>
        </w:tc>
        <w:tc>
          <w:tcPr>
            <w:tcW w:w="794" w:type="dxa"/>
            <w:tcBorders>
              <w:bottom w:val="nil"/>
            </w:tcBorders>
          </w:tcPr>
          <w:p w:rsidR="00AD0509" w:rsidRDefault="00AD0509">
            <w:pPr>
              <w:pStyle w:val="ConsPlusNormal"/>
              <w:jc w:val="center"/>
            </w:pPr>
            <w:r>
              <w:lastRenderedPageBreak/>
              <w:t>ед.</w:t>
            </w:r>
          </w:p>
        </w:tc>
        <w:tc>
          <w:tcPr>
            <w:tcW w:w="794" w:type="dxa"/>
            <w:tcBorders>
              <w:bottom w:val="nil"/>
            </w:tcBorders>
          </w:tcPr>
          <w:p w:rsidR="00AD0509" w:rsidRDefault="00AD0509">
            <w:pPr>
              <w:pStyle w:val="ConsPlusNormal"/>
              <w:jc w:val="center"/>
            </w:pPr>
            <w:r>
              <w:t>1</w:t>
            </w:r>
          </w:p>
        </w:tc>
        <w:tc>
          <w:tcPr>
            <w:tcW w:w="1304" w:type="dxa"/>
            <w:tcBorders>
              <w:bottom w:val="nil"/>
            </w:tcBorders>
          </w:tcPr>
          <w:p w:rsidR="00AD0509" w:rsidRDefault="00AD0509">
            <w:pPr>
              <w:pStyle w:val="ConsPlusNormal"/>
              <w:jc w:val="center"/>
            </w:pPr>
            <w:r>
              <w:t xml:space="preserve">бюджет </w:t>
            </w:r>
            <w:r>
              <w:lastRenderedPageBreak/>
              <w:t>города Перми</w:t>
            </w:r>
          </w:p>
        </w:tc>
        <w:tc>
          <w:tcPr>
            <w:tcW w:w="1361" w:type="dxa"/>
            <w:tcBorders>
              <w:bottom w:val="nil"/>
            </w:tcBorders>
          </w:tcPr>
          <w:p w:rsidR="00AD0509" w:rsidRDefault="00AD0509">
            <w:pPr>
              <w:pStyle w:val="ConsPlusNormal"/>
              <w:jc w:val="center"/>
            </w:pPr>
            <w:r>
              <w:lastRenderedPageBreak/>
              <w:t>283,297</w:t>
            </w:r>
          </w:p>
        </w:tc>
      </w:tr>
      <w:tr w:rsidR="00AD0509">
        <w:tblPrEx>
          <w:tblBorders>
            <w:insideH w:val="nil"/>
          </w:tblBorders>
        </w:tblPrEx>
        <w:tc>
          <w:tcPr>
            <w:tcW w:w="15024" w:type="dxa"/>
            <w:gridSpan w:val="10"/>
            <w:tcBorders>
              <w:top w:val="nil"/>
            </w:tcBorders>
          </w:tcPr>
          <w:p w:rsidR="00AD0509" w:rsidRDefault="00AD0509">
            <w:pPr>
              <w:pStyle w:val="ConsPlusNormal"/>
              <w:jc w:val="both"/>
            </w:pPr>
            <w:r>
              <w:lastRenderedPageBreak/>
              <w:t xml:space="preserve">(п. 1.1.2.1.1.9 введен </w:t>
            </w:r>
            <w:hyperlink r:id="rId56" w:history="1">
              <w:r>
                <w:rPr>
                  <w:color w:val="0000FF"/>
                </w:rPr>
                <w:t>Постановлением</w:t>
              </w:r>
            </w:hyperlink>
            <w:r>
              <w:t xml:space="preserve"> Администрации г. Перми от 14.05.2019 N 170-П)</w:t>
            </w:r>
          </w:p>
        </w:tc>
      </w:tr>
      <w:tr w:rsidR="00AD0509">
        <w:tblPrEx>
          <w:tblBorders>
            <w:insideH w:val="nil"/>
          </w:tblBorders>
        </w:tblPrEx>
        <w:tc>
          <w:tcPr>
            <w:tcW w:w="1474" w:type="dxa"/>
            <w:tcBorders>
              <w:bottom w:val="nil"/>
            </w:tcBorders>
          </w:tcPr>
          <w:p w:rsidR="00AD0509" w:rsidRDefault="00AD0509">
            <w:pPr>
              <w:pStyle w:val="ConsPlusNormal"/>
              <w:jc w:val="center"/>
            </w:pPr>
            <w:r>
              <w:t>1.1.2.1.1.10</w:t>
            </w:r>
          </w:p>
        </w:tc>
        <w:tc>
          <w:tcPr>
            <w:tcW w:w="2948" w:type="dxa"/>
            <w:tcBorders>
              <w:bottom w:val="nil"/>
            </w:tcBorders>
          </w:tcPr>
          <w:p w:rsidR="00AD0509" w:rsidRDefault="00AD0509">
            <w:pPr>
              <w:pStyle w:val="ConsPlusNormal"/>
            </w:pPr>
            <w:r>
              <w:t>проведение закупки на выполнение работ по реконструкции здания МАУ "Дворец молодежи" г. Перми</w:t>
            </w:r>
          </w:p>
        </w:tc>
        <w:tc>
          <w:tcPr>
            <w:tcW w:w="1417" w:type="dxa"/>
            <w:tcBorders>
              <w:bottom w:val="nil"/>
            </w:tcBorders>
          </w:tcPr>
          <w:p w:rsidR="00AD0509" w:rsidRDefault="00AD0509">
            <w:pPr>
              <w:pStyle w:val="ConsPlusNormal"/>
              <w:jc w:val="center"/>
            </w:pPr>
            <w:r>
              <w:t>УКС</w:t>
            </w:r>
          </w:p>
        </w:tc>
        <w:tc>
          <w:tcPr>
            <w:tcW w:w="1361" w:type="dxa"/>
            <w:tcBorders>
              <w:bottom w:val="nil"/>
            </w:tcBorders>
          </w:tcPr>
          <w:p w:rsidR="00AD0509" w:rsidRDefault="00AD0509">
            <w:pPr>
              <w:pStyle w:val="ConsPlusNormal"/>
              <w:jc w:val="center"/>
            </w:pPr>
            <w:r>
              <w:t>01.10.2019</w:t>
            </w:r>
          </w:p>
        </w:tc>
        <w:tc>
          <w:tcPr>
            <w:tcW w:w="1417" w:type="dxa"/>
            <w:tcBorders>
              <w:bottom w:val="nil"/>
            </w:tcBorders>
          </w:tcPr>
          <w:p w:rsidR="00AD0509" w:rsidRDefault="00AD0509">
            <w:pPr>
              <w:pStyle w:val="ConsPlusNormal"/>
              <w:jc w:val="center"/>
            </w:pPr>
            <w:r>
              <w:t>29.11.2019</w:t>
            </w:r>
          </w:p>
        </w:tc>
        <w:tc>
          <w:tcPr>
            <w:tcW w:w="2154" w:type="dxa"/>
            <w:tcBorders>
              <w:bottom w:val="nil"/>
            </w:tcBorders>
          </w:tcPr>
          <w:p w:rsidR="00AD0509" w:rsidRDefault="00AD0509">
            <w:pPr>
              <w:pStyle w:val="ConsPlusNormal"/>
              <w:jc w:val="center"/>
            </w:pPr>
            <w:r>
              <w:t>извещение о проведении закупки</w:t>
            </w:r>
          </w:p>
        </w:tc>
        <w:tc>
          <w:tcPr>
            <w:tcW w:w="794" w:type="dxa"/>
            <w:tcBorders>
              <w:bottom w:val="nil"/>
            </w:tcBorders>
          </w:tcPr>
          <w:p w:rsidR="00AD0509" w:rsidRDefault="00AD0509">
            <w:pPr>
              <w:pStyle w:val="ConsPlusNormal"/>
              <w:jc w:val="center"/>
            </w:pPr>
            <w:r>
              <w:t>ед.</w:t>
            </w:r>
          </w:p>
        </w:tc>
        <w:tc>
          <w:tcPr>
            <w:tcW w:w="794" w:type="dxa"/>
            <w:tcBorders>
              <w:bottom w:val="nil"/>
            </w:tcBorders>
          </w:tcPr>
          <w:p w:rsidR="00AD0509" w:rsidRDefault="00AD0509">
            <w:pPr>
              <w:pStyle w:val="ConsPlusNormal"/>
              <w:jc w:val="center"/>
            </w:pPr>
            <w:r>
              <w:t>1</w:t>
            </w:r>
          </w:p>
        </w:tc>
        <w:tc>
          <w:tcPr>
            <w:tcW w:w="1304" w:type="dxa"/>
            <w:tcBorders>
              <w:bottom w:val="nil"/>
            </w:tcBorders>
          </w:tcPr>
          <w:p w:rsidR="00AD0509" w:rsidRDefault="00AD0509">
            <w:pPr>
              <w:pStyle w:val="ConsPlusNormal"/>
              <w:jc w:val="center"/>
            </w:pPr>
            <w:r>
              <w:t>бюджет города Перми</w:t>
            </w:r>
          </w:p>
        </w:tc>
        <w:tc>
          <w:tcPr>
            <w:tcW w:w="1361" w:type="dxa"/>
            <w:tcBorders>
              <w:bottom w:val="nil"/>
            </w:tcBorders>
          </w:tcPr>
          <w:p w:rsidR="00AD0509" w:rsidRDefault="00AD0509">
            <w:pPr>
              <w:pStyle w:val="ConsPlusNormal"/>
              <w:jc w:val="center"/>
            </w:pPr>
            <w:r>
              <w:t>0,000</w:t>
            </w:r>
          </w:p>
        </w:tc>
      </w:tr>
      <w:tr w:rsidR="00AD0509">
        <w:tblPrEx>
          <w:tblBorders>
            <w:insideH w:val="nil"/>
          </w:tblBorders>
        </w:tblPrEx>
        <w:tc>
          <w:tcPr>
            <w:tcW w:w="15024" w:type="dxa"/>
            <w:gridSpan w:val="10"/>
            <w:tcBorders>
              <w:top w:val="nil"/>
            </w:tcBorders>
          </w:tcPr>
          <w:p w:rsidR="00AD0509" w:rsidRDefault="00AD0509">
            <w:pPr>
              <w:pStyle w:val="ConsPlusNormal"/>
              <w:jc w:val="both"/>
            </w:pPr>
            <w:r>
              <w:t xml:space="preserve">(п. 1.1.2.1.1.10 введен </w:t>
            </w:r>
            <w:hyperlink r:id="rId57" w:history="1">
              <w:r>
                <w:rPr>
                  <w:color w:val="0000FF"/>
                </w:rPr>
                <w:t>Постановлением</w:t>
              </w:r>
            </w:hyperlink>
            <w:r>
              <w:t xml:space="preserve"> Администрации г. Перми от 14.05.2019 N 170-П)</w:t>
            </w:r>
          </w:p>
        </w:tc>
      </w:tr>
      <w:tr w:rsidR="00AD0509">
        <w:tblPrEx>
          <w:tblBorders>
            <w:insideH w:val="nil"/>
          </w:tblBorders>
        </w:tblPrEx>
        <w:tc>
          <w:tcPr>
            <w:tcW w:w="1474" w:type="dxa"/>
            <w:tcBorders>
              <w:bottom w:val="nil"/>
            </w:tcBorders>
          </w:tcPr>
          <w:p w:rsidR="00AD0509" w:rsidRDefault="00AD0509">
            <w:pPr>
              <w:pStyle w:val="ConsPlusNormal"/>
              <w:jc w:val="center"/>
            </w:pPr>
            <w:r>
              <w:t>1.1.2.1.1.11</w:t>
            </w:r>
          </w:p>
        </w:tc>
        <w:tc>
          <w:tcPr>
            <w:tcW w:w="2948" w:type="dxa"/>
            <w:tcBorders>
              <w:bottom w:val="nil"/>
            </w:tcBorders>
          </w:tcPr>
          <w:p w:rsidR="00AD0509" w:rsidRDefault="00AD0509">
            <w:pPr>
              <w:pStyle w:val="ConsPlusNormal"/>
            </w:pPr>
            <w:r>
              <w:t>заключение муниципального контракта на выполнение работ по реконструкции здания МАУ "Дворец молодежи" г. Перми</w:t>
            </w:r>
          </w:p>
        </w:tc>
        <w:tc>
          <w:tcPr>
            <w:tcW w:w="1417" w:type="dxa"/>
            <w:tcBorders>
              <w:bottom w:val="nil"/>
            </w:tcBorders>
          </w:tcPr>
          <w:p w:rsidR="00AD0509" w:rsidRDefault="00AD0509">
            <w:pPr>
              <w:pStyle w:val="ConsPlusNormal"/>
              <w:jc w:val="center"/>
            </w:pPr>
            <w:r>
              <w:t>УКС</w:t>
            </w:r>
          </w:p>
        </w:tc>
        <w:tc>
          <w:tcPr>
            <w:tcW w:w="1361" w:type="dxa"/>
            <w:tcBorders>
              <w:bottom w:val="nil"/>
            </w:tcBorders>
          </w:tcPr>
          <w:p w:rsidR="00AD0509" w:rsidRDefault="00AD0509">
            <w:pPr>
              <w:pStyle w:val="ConsPlusNormal"/>
              <w:jc w:val="center"/>
            </w:pPr>
            <w:r>
              <w:t>02.12.2019</w:t>
            </w:r>
          </w:p>
        </w:tc>
        <w:tc>
          <w:tcPr>
            <w:tcW w:w="1417" w:type="dxa"/>
            <w:tcBorders>
              <w:bottom w:val="nil"/>
            </w:tcBorders>
          </w:tcPr>
          <w:p w:rsidR="00AD0509" w:rsidRDefault="00AD0509">
            <w:pPr>
              <w:pStyle w:val="ConsPlusNormal"/>
              <w:jc w:val="center"/>
            </w:pPr>
            <w:r>
              <w:t>20.12.2019</w:t>
            </w:r>
          </w:p>
        </w:tc>
        <w:tc>
          <w:tcPr>
            <w:tcW w:w="2154" w:type="dxa"/>
            <w:tcBorders>
              <w:bottom w:val="nil"/>
            </w:tcBorders>
          </w:tcPr>
          <w:p w:rsidR="00AD0509" w:rsidRDefault="00AD0509">
            <w:pPr>
              <w:pStyle w:val="ConsPlusNormal"/>
              <w:jc w:val="center"/>
            </w:pPr>
            <w:r>
              <w:t>заключенный муниципальный контракт</w:t>
            </w:r>
          </w:p>
        </w:tc>
        <w:tc>
          <w:tcPr>
            <w:tcW w:w="794" w:type="dxa"/>
            <w:tcBorders>
              <w:bottom w:val="nil"/>
            </w:tcBorders>
          </w:tcPr>
          <w:p w:rsidR="00AD0509" w:rsidRDefault="00AD0509">
            <w:pPr>
              <w:pStyle w:val="ConsPlusNormal"/>
              <w:jc w:val="center"/>
            </w:pPr>
            <w:r>
              <w:t>ед.</w:t>
            </w:r>
          </w:p>
        </w:tc>
        <w:tc>
          <w:tcPr>
            <w:tcW w:w="794" w:type="dxa"/>
            <w:tcBorders>
              <w:bottom w:val="nil"/>
            </w:tcBorders>
          </w:tcPr>
          <w:p w:rsidR="00AD0509" w:rsidRDefault="00AD0509">
            <w:pPr>
              <w:pStyle w:val="ConsPlusNormal"/>
              <w:jc w:val="center"/>
            </w:pPr>
            <w:r>
              <w:t>1</w:t>
            </w:r>
          </w:p>
        </w:tc>
        <w:tc>
          <w:tcPr>
            <w:tcW w:w="1304" w:type="dxa"/>
            <w:tcBorders>
              <w:bottom w:val="nil"/>
            </w:tcBorders>
          </w:tcPr>
          <w:p w:rsidR="00AD0509" w:rsidRDefault="00AD0509">
            <w:pPr>
              <w:pStyle w:val="ConsPlusNormal"/>
              <w:jc w:val="center"/>
            </w:pPr>
            <w:r>
              <w:t>бюджет города Перми</w:t>
            </w:r>
          </w:p>
        </w:tc>
        <w:tc>
          <w:tcPr>
            <w:tcW w:w="1361" w:type="dxa"/>
            <w:tcBorders>
              <w:bottom w:val="nil"/>
            </w:tcBorders>
          </w:tcPr>
          <w:p w:rsidR="00AD0509" w:rsidRDefault="00AD0509">
            <w:pPr>
              <w:pStyle w:val="ConsPlusNormal"/>
              <w:jc w:val="center"/>
            </w:pPr>
            <w:r>
              <w:t>0,000</w:t>
            </w:r>
          </w:p>
        </w:tc>
      </w:tr>
      <w:tr w:rsidR="00AD0509">
        <w:tblPrEx>
          <w:tblBorders>
            <w:insideH w:val="nil"/>
          </w:tblBorders>
        </w:tblPrEx>
        <w:tc>
          <w:tcPr>
            <w:tcW w:w="15024" w:type="dxa"/>
            <w:gridSpan w:val="10"/>
            <w:tcBorders>
              <w:top w:val="nil"/>
            </w:tcBorders>
          </w:tcPr>
          <w:p w:rsidR="00AD0509" w:rsidRDefault="00AD0509">
            <w:pPr>
              <w:pStyle w:val="ConsPlusNormal"/>
              <w:jc w:val="both"/>
            </w:pPr>
            <w:r>
              <w:t xml:space="preserve">(п. 1.1.2.1.1.11 введен </w:t>
            </w:r>
            <w:hyperlink r:id="rId58" w:history="1">
              <w:r>
                <w:rPr>
                  <w:color w:val="0000FF"/>
                </w:rPr>
                <w:t>Постановлением</w:t>
              </w:r>
            </w:hyperlink>
            <w:r>
              <w:t xml:space="preserve"> Администрации г. Перми от 14.05.2019 N 170-П)</w:t>
            </w:r>
          </w:p>
        </w:tc>
      </w:tr>
      <w:tr w:rsidR="00AD0509">
        <w:tc>
          <w:tcPr>
            <w:tcW w:w="12359" w:type="dxa"/>
            <w:gridSpan w:val="8"/>
            <w:vMerge w:val="restart"/>
            <w:tcBorders>
              <w:bottom w:val="nil"/>
            </w:tcBorders>
          </w:tcPr>
          <w:p w:rsidR="00AD0509" w:rsidRDefault="00AD0509">
            <w:pPr>
              <w:pStyle w:val="ConsPlusNormal"/>
            </w:pPr>
            <w:r>
              <w:t>Итого по мероприятию 1.1.2.1.1, в том числе по источникам финансирования</w:t>
            </w:r>
          </w:p>
        </w:tc>
        <w:tc>
          <w:tcPr>
            <w:tcW w:w="1304" w:type="dxa"/>
          </w:tcPr>
          <w:p w:rsidR="00AD0509" w:rsidRDefault="00AD0509">
            <w:pPr>
              <w:pStyle w:val="ConsPlusNormal"/>
              <w:jc w:val="center"/>
            </w:pPr>
            <w:r>
              <w:t>итого</w:t>
            </w:r>
          </w:p>
        </w:tc>
        <w:tc>
          <w:tcPr>
            <w:tcW w:w="1361" w:type="dxa"/>
          </w:tcPr>
          <w:p w:rsidR="00AD0509" w:rsidRDefault="00AD0509">
            <w:pPr>
              <w:pStyle w:val="ConsPlusNormal"/>
              <w:jc w:val="center"/>
            </w:pPr>
            <w:r>
              <w:t>25999,042</w:t>
            </w:r>
          </w:p>
        </w:tc>
      </w:tr>
      <w:tr w:rsidR="00AD0509">
        <w:tc>
          <w:tcPr>
            <w:tcW w:w="12359" w:type="dxa"/>
            <w:gridSpan w:val="8"/>
            <w:vMerge/>
            <w:tcBorders>
              <w:bottom w:val="nil"/>
            </w:tcBorders>
          </w:tcPr>
          <w:p w:rsidR="00AD0509" w:rsidRDefault="00AD0509"/>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11499,042</w:t>
            </w:r>
          </w:p>
        </w:tc>
      </w:tr>
      <w:tr w:rsidR="00AD0509">
        <w:tblPrEx>
          <w:tblBorders>
            <w:insideH w:val="nil"/>
          </w:tblBorders>
        </w:tblPrEx>
        <w:tc>
          <w:tcPr>
            <w:tcW w:w="12359" w:type="dxa"/>
            <w:gridSpan w:val="8"/>
            <w:vMerge/>
            <w:tcBorders>
              <w:bottom w:val="nil"/>
            </w:tcBorders>
          </w:tcPr>
          <w:p w:rsidR="00AD0509" w:rsidRDefault="00AD0509"/>
        </w:tc>
        <w:tc>
          <w:tcPr>
            <w:tcW w:w="1304" w:type="dxa"/>
            <w:tcBorders>
              <w:bottom w:val="nil"/>
            </w:tcBorders>
          </w:tcPr>
          <w:p w:rsidR="00AD0509" w:rsidRDefault="00AD0509">
            <w:pPr>
              <w:pStyle w:val="ConsPlusNormal"/>
              <w:jc w:val="center"/>
            </w:pPr>
            <w:r>
              <w:t xml:space="preserve">бюджет города Перми (неиспользованные </w:t>
            </w:r>
            <w:r>
              <w:lastRenderedPageBreak/>
              <w:t>ассигнования 2018 года)</w:t>
            </w:r>
          </w:p>
        </w:tc>
        <w:tc>
          <w:tcPr>
            <w:tcW w:w="1361" w:type="dxa"/>
            <w:tcBorders>
              <w:bottom w:val="nil"/>
            </w:tcBorders>
          </w:tcPr>
          <w:p w:rsidR="00AD0509" w:rsidRDefault="00AD0509">
            <w:pPr>
              <w:pStyle w:val="ConsPlusNormal"/>
              <w:jc w:val="center"/>
            </w:pPr>
            <w:r>
              <w:lastRenderedPageBreak/>
              <w:t>14500,000</w:t>
            </w:r>
          </w:p>
        </w:tc>
      </w:tr>
      <w:tr w:rsidR="00AD0509">
        <w:tblPrEx>
          <w:tblBorders>
            <w:insideH w:val="nil"/>
          </w:tblBorders>
        </w:tblPrEx>
        <w:tc>
          <w:tcPr>
            <w:tcW w:w="15024" w:type="dxa"/>
            <w:gridSpan w:val="10"/>
            <w:tcBorders>
              <w:top w:val="nil"/>
            </w:tcBorders>
          </w:tcPr>
          <w:p w:rsidR="00AD0509" w:rsidRDefault="00AD0509">
            <w:pPr>
              <w:pStyle w:val="ConsPlusNormal"/>
              <w:jc w:val="both"/>
            </w:pPr>
            <w:r>
              <w:lastRenderedPageBreak/>
              <w:t xml:space="preserve">(в ред. </w:t>
            </w:r>
            <w:hyperlink r:id="rId59" w:history="1">
              <w:r>
                <w:rPr>
                  <w:color w:val="0000FF"/>
                </w:rPr>
                <w:t>Постановления</w:t>
              </w:r>
            </w:hyperlink>
            <w:r>
              <w:t xml:space="preserve"> Администрации г. Перми от 14.05.2019 N 170-П)</w:t>
            </w:r>
          </w:p>
        </w:tc>
      </w:tr>
      <w:tr w:rsidR="00AD0509">
        <w:tc>
          <w:tcPr>
            <w:tcW w:w="12359" w:type="dxa"/>
            <w:gridSpan w:val="8"/>
            <w:vMerge w:val="restart"/>
            <w:tcBorders>
              <w:bottom w:val="nil"/>
            </w:tcBorders>
          </w:tcPr>
          <w:p w:rsidR="00AD0509" w:rsidRDefault="00AD0509">
            <w:pPr>
              <w:pStyle w:val="ConsPlusNormal"/>
            </w:pPr>
            <w:r>
              <w:t>Итого по основному мероприятию 1.1.2.1, в том числе по источникам финансирования</w:t>
            </w:r>
          </w:p>
        </w:tc>
        <w:tc>
          <w:tcPr>
            <w:tcW w:w="1304" w:type="dxa"/>
          </w:tcPr>
          <w:p w:rsidR="00AD0509" w:rsidRDefault="00AD0509">
            <w:pPr>
              <w:pStyle w:val="ConsPlusNormal"/>
              <w:jc w:val="center"/>
            </w:pPr>
            <w:r>
              <w:t>итого</w:t>
            </w:r>
          </w:p>
        </w:tc>
        <w:tc>
          <w:tcPr>
            <w:tcW w:w="1361" w:type="dxa"/>
          </w:tcPr>
          <w:p w:rsidR="00AD0509" w:rsidRDefault="00AD0509">
            <w:pPr>
              <w:pStyle w:val="ConsPlusNormal"/>
              <w:jc w:val="center"/>
            </w:pPr>
            <w:r>
              <w:t>25999,042</w:t>
            </w:r>
          </w:p>
        </w:tc>
      </w:tr>
      <w:tr w:rsidR="00AD0509">
        <w:tc>
          <w:tcPr>
            <w:tcW w:w="12359" w:type="dxa"/>
            <w:gridSpan w:val="8"/>
            <w:vMerge/>
            <w:tcBorders>
              <w:bottom w:val="nil"/>
            </w:tcBorders>
          </w:tcPr>
          <w:p w:rsidR="00AD0509" w:rsidRDefault="00AD0509"/>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11499,042</w:t>
            </w:r>
          </w:p>
        </w:tc>
      </w:tr>
      <w:tr w:rsidR="00AD0509">
        <w:tblPrEx>
          <w:tblBorders>
            <w:insideH w:val="nil"/>
          </w:tblBorders>
        </w:tblPrEx>
        <w:tc>
          <w:tcPr>
            <w:tcW w:w="12359" w:type="dxa"/>
            <w:gridSpan w:val="8"/>
            <w:vMerge/>
            <w:tcBorders>
              <w:bottom w:val="nil"/>
            </w:tcBorders>
          </w:tcPr>
          <w:p w:rsidR="00AD0509" w:rsidRDefault="00AD0509"/>
        </w:tc>
        <w:tc>
          <w:tcPr>
            <w:tcW w:w="1304" w:type="dxa"/>
            <w:tcBorders>
              <w:bottom w:val="nil"/>
            </w:tcBorders>
          </w:tcPr>
          <w:p w:rsidR="00AD0509" w:rsidRDefault="00AD0509">
            <w:pPr>
              <w:pStyle w:val="ConsPlusNormal"/>
              <w:jc w:val="center"/>
            </w:pPr>
            <w:r>
              <w:t>бюджет города Перми (неиспользованные ассигнования 2018 года)</w:t>
            </w:r>
          </w:p>
        </w:tc>
        <w:tc>
          <w:tcPr>
            <w:tcW w:w="1361" w:type="dxa"/>
            <w:tcBorders>
              <w:bottom w:val="nil"/>
            </w:tcBorders>
          </w:tcPr>
          <w:p w:rsidR="00AD0509" w:rsidRDefault="00AD0509">
            <w:pPr>
              <w:pStyle w:val="ConsPlusNormal"/>
              <w:jc w:val="center"/>
            </w:pPr>
            <w:r>
              <w:t>14500,000</w:t>
            </w:r>
          </w:p>
        </w:tc>
      </w:tr>
      <w:tr w:rsidR="00AD0509">
        <w:tblPrEx>
          <w:tblBorders>
            <w:insideH w:val="nil"/>
          </w:tblBorders>
        </w:tblPrEx>
        <w:tc>
          <w:tcPr>
            <w:tcW w:w="15024" w:type="dxa"/>
            <w:gridSpan w:val="10"/>
            <w:tcBorders>
              <w:top w:val="nil"/>
            </w:tcBorders>
          </w:tcPr>
          <w:p w:rsidR="00AD0509" w:rsidRDefault="00AD0509">
            <w:pPr>
              <w:pStyle w:val="ConsPlusNormal"/>
              <w:jc w:val="both"/>
            </w:pPr>
            <w:r>
              <w:t xml:space="preserve">(в ред. </w:t>
            </w:r>
            <w:hyperlink r:id="rId60" w:history="1">
              <w:r>
                <w:rPr>
                  <w:color w:val="0000FF"/>
                </w:rPr>
                <w:t>Постановления</w:t>
              </w:r>
            </w:hyperlink>
            <w:r>
              <w:t xml:space="preserve"> Администрации г. Перми от 14.05.2019 N 170-П)</w:t>
            </w:r>
          </w:p>
        </w:tc>
      </w:tr>
      <w:tr w:rsidR="00AD0509">
        <w:tc>
          <w:tcPr>
            <w:tcW w:w="12359" w:type="dxa"/>
            <w:gridSpan w:val="8"/>
            <w:vMerge w:val="restart"/>
            <w:tcBorders>
              <w:bottom w:val="nil"/>
            </w:tcBorders>
          </w:tcPr>
          <w:p w:rsidR="00AD0509" w:rsidRDefault="00AD0509">
            <w:pPr>
              <w:pStyle w:val="ConsPlusNormal"/>
            </w:pPr>
            <w:r>
              <w:t>Итого по задаче 1.1.2, в том числе по источникам финансирования</w:t>
            </w:r>
          </w:p>
        </w:tc>
        <w:tc>
          <w:tcPr>
            <w:tcW w:w="1304" w:type="dxa"/>
          </w:tcPr>
          <w:p w:rsidR="00AD0509" w:rsidRDefault="00AD0509">
            <w:pPr>
              <w:pStyle w:val="ConsPlusNormal"/>
              <w:jc w:val="center"/>
            </w:pPr>
            <w:r>
              <w:t>итого</w:t>
            </w:r>
          </w:p>
        </w:tc>
        <w:tc>
          <w:tcPr>
            <w:tcW w:w="1361" w:type="dxa"/>
          </w:tcPr>
          <w:p w:rsidR="00AD0509" w:rsidRDefault="00AD0509">
            <w:pPr>
              <w:pStyle w:val="ConsPlusNormal"/>
              <w:jc w:val="center"/>
            </w:pPr>
            <w:r>
              <w:t>25999,042</w:t>
            </w:r>
          </w:p>
        </w:tc>
      </w:tr>
      <w:tr w:rsidR="00AD0509">
        <w:tc>
          <w:tcPr>
            <w:tcW w:w="12359" w:type="dxa"/>
            <w:gridSpan w:val="8"/>
            <w:vMerge/>
            <w:tcBorders>
              <w:bottom w:val="nil"/>
            </w:tcBorders>
          </w:tcPr>
          <w:p w:rsidR="00AD0509" w:rsidRDefault="00AD0509"/>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11499,042</w:t>
            </w:r>
          </w:p>
        </w:tc>
      </w:tr>
      <w:tr w:rsidR="00AD0509">
        <w:tblPrEx>
          <w:tblBorders>
            <w:insideH w:val="nil"/>
          </w:tblBorders>
        </w:tblPrEx>
        <w:tc>
          <w:tcPr>
            <w:tcW w:w="12359" w:type="dxa"/>
            <w:gridSpan w:val="8"/>
            <w:vMerge/>
            <w:tcBorders>
              <w:bottom w:val="nil"/>
            </w:tcBorders>
          </w:tcPr>
          <w:p w:rsidR="00AD0509" w:rsidRDefault="00AD0509"/>
        </w:tc>
        <w:tc>
          <w:tcPr>
            <w:tcW w:w="1304" w:type="dxa"/>
            <w:tcBorders>
              <w:bottom w:val="nil"/>
            </w:tcBorders>
          </w:tcPr>
          <w:p w:rsidR="00AD0509" w:rsidRDefault="00AD0509">
            <w:pPr>
              <w:pStyle w:val="ConsPlusNormal"/>
              <w:jc w:val="center"/>
            </w:pPr>
            <w:r>
              <w:t>бюджет города Перми (неиспользованные ассигнования 2018 года)</w:t>
            </w:r>
          </w:p>
        </w:tc>
        <w:tc>
          <w:tcPr>
            <w:tcW w:w="1361" w:type="dxa"/>
            <w:tcBorders>
              <w:bottom w:val="nil"/>
            </w:tcBorders>
          </w:tcPr>
          <w:p w:rsidR="00AD0509" w:rsidRDefault="00AD0509">
            <w:pPr>
              <w:pStyle w:val="ConsPlusNormal"/>
              <w:jc w:val="center"/>
            </w:pPr>
            <w:r>
              <w:t>14500,000</w:t>
            </w:r>
          </w:p>
        </w:tc>
      </w:tr>
      <w:tr w:rsidR="00AD0509">
        <w:tblPrEx>
          <w:tblBorders>
            <w:insideH w:val="nil"/>
          </w:tblBorders>
        </w:tblPrEx>
        <w:tc>
          <w:tcPr>
            <w:tcW w:w="15024" w:type="dxa"/>
            <w:gridSpan w:val="10"/>
            <w:tcBorders>
              <w:top w:val="nil"/>
            </w:tcBorders>
          </w:tcPr>
          <w:p w:rsidR="00AD0509" w:rsidRDefault="00AD0509">
            <w:pPr>
              <w:pStyle w:val="ConsPlusNormal"/>
              <w:jc w:val="both"/>
            </w:pPr>
            <w:r>
              <w:t xml:space="preserve">(в ред. </w:t>
            </w:r>
            <w:hyperlink r:id="rId61" w:history="1">
              <w:r>
                <w:rPr>
                  <w:color w:val="0000FF"/>
                </w:rPr>
                <w:t>Постановления</w:t>
              </w:r>
            </w:hyperlink>
            <w:r>
              <w:t xml:space="preserve"> Администрации г. Перми от 14.05.2019 N 170-П)</w:t>
            </w:r>
          </w:p>
        </w:tc>
      </w:tr>
      <w:tr w:rsidR="00AD0509">
        <w:tc>
          <w:tcPr>
            <w:tcW w:w="1474" w:type="dxa"/>
          </w:tcPr>
          <w:p w:rsidR="00AD0509" w:rsidRDefault="00AD0509">
            <w:pPr>
              <w:pStyle w:val="ConsPlusNormal"/>
              <w:jc w:val="center"/>
              <w:outlineLvl w:val="2"/>
            </w:pPr>
            <w:r>
              <w:lastRenderedPageBreak/>
              <w:t>1.1.3</w:t>
            </w:r>
          </w:p>
        </w:tc>
        <w:tc>
          <w:tcPr>
            <w:tcW w:w="13550" w:type="dxa"/>
            <w:gridSpan w:val="9"/>
          </w:tcPr>
          <w:p w:rsidR="00AD0509" w:rsidRDefault="00AD0509">
            <w:pPr>
              <w:pStyle w:val="ConsPlusNormal"/>
            </w:pPr>
            <w:r>
              <w:t>Задача. Формирование концепции молодежной политики города Перми</w:t>
            </w:r>
          </w:p>
        </w:tc>
      </w:tr>
      <w:tr w:rsidR="00AD0509">
        <w:tc>
          <w:tcPr>
            <w:tcW w:w="1474" w:type="dxa"/>
          </w:tcPr>
          <w:p w:rsidR="00AD0509" w:rsidRDefault="00AD0509">
            <w:pPr>
              <w:pStyle w:val="ConsPlusNormal"/>
              <w:jc w:val="center"/>
            </w:pPr>
            <w:r>
              <w:t>1.1.3.1</w:t>
            </w:r>
          </w:p>
        </w:tc>
        <w:tc>
          <w:tcPr>
            <w:tcW w:w="13550" w:type="dxa"/>
            <w:gridSpan w:val="9"/>
          </w:tcPr>
          <w:p w:rsidR="00AD0509" w:rsidRDefault="00AD0509">
            <w:pPr>
              <w:pStyle w:val="ConsPlusNormal"/>
            </w:pPr>
            <w:r>
              <w:t>Выполнение работ по формированию концепции молодежной политики города Перми</w:t>
            </w:r>
          </w:p>
        </w:tc>
      </w:tr>
      <w:tr w:rsidR="00AD0509">
        <w:tc>
          <w:tcPr>
            <w:tcW w:w="1474" w:type="dxa"/>
          </w:tcPr>
          <w:p w:rsidR="00AD0509" w:rsidRDefault="00AD0509">
            <w:pPr>
              <w:pStyle w:val="ConsPlusNormal"/>
              <w:jc w:val="center"/>
            </w:pPr>
            <w:r>
              <w:t>1.1.3.1.2</w:t>
            </w:r>
          </w:p>
        </w:tc>
        <w:tc>
          <w:tcPr>
            <w:tcW w:w="2948" w:type="dxa"/>
          </w:tcPr>
          <w:p w:rsidR="00AD0509" w:rsidRDefault="00AD0509">
            <w:pPr>
              <w:pStyle w:val="ConsPlusNormal"/>
            </w:pPr>
            <w:r>
              <w:t>Организация и проведение заседаний рабочей группы по формированию концепции молодежной политики города Перми</w:t>
            </w:r>
          </w:p>
        </w:tc>
        <w:tc>
          <w:tcPr>
            <w:tcW w:w="1417" w:type="dxa"/>
          </w:tcPr>
          <w:p w:rsidR="00AD0509" w:rsidRDefault="00AD0509">
            <w:pPr>
              <w:pStyle w:val="ConsPlusNormal"/>
              <w:jc w:val="center"/>
            </w:pPr>
            <w:r>
              <w:t>ДКМП</w:t>
            </w:r>
          </w:p>
        </w:tc>
        <w:tc>
          <w:tcPr>
            <w:tcW w:w="1361" w:type="dxa"/>
          </w:tcPr>
          <w:p w:rsidR="00AD0509" w:rsidRDefault="00AD0509">
            <w:pPr>
              <w:pStyle w:val="ConsPlusNormal"/>
              <w:jc w:val="center"/>
            </w:pPr>
            <w:r>
              <w:t>15.01.2019</w:t>
            </w:r>
          </w:p>
        </w:tc>
        <w:tc>
          <w:tcPr>
            <w:tcW w:w="1417" w:type="dxa"/>
          </w:tcPr>
          <w:p w:rsidR="00AD0509" w:rsidRDefault="00AD0509">
            <w:pPr>
              <w:pStyle w:val="ConsPlusNormal"/>
              <w:jc w:val="center"/>
            </w:pPr>
            <w:r>
              <w:t>31.12.2019</w:t>
            </w:r>
          </w:p>
        </w:tc>
        <w:tc>
          <w:tcPr>
            <w:tcW w:w="2154" w:type="dxa"/>
          </w:tcPr>
          <w:p w:rsidR="00AD0509" w:rsidRDefault="00AD0509">
            <w:pPr>
              <w:pStyle w:val="ConsPlusNormal"/>
              <w:jc w:val="center"/>
            </w:pPr>
            <w:r>
              <w:t>количество проведенных заседаний</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2</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0,000</w:t>
            </w:r>
          </w:p>
        </w:tc>
      </w:tr>
      <w:tr w:rsidR="00AD0509">
        <w:tc>
          <w:tcPr>
            <w:tcW w:w="1474" w:type="dxa"/>
          </w:tcPr>
          <w:p w:rsidR="00AD0509" w:rsidRDefault="00AD0509">
            <w:pPr>
              <w:pStyle w:val="ConsPlusNormal"/>
              <w:jc w:val="center"/>
            </w:pPr>
            <w:r>
              <w:t>1.1.3.1.3</w:t>
            </w:r>
          </w:p>
        </w:tc>
        <w:tc>
          <w:tcPr>
            <w:tcW w:w="2948" w:type="dxa"/>
          </w:tcPr>
          <w:p w:rsidR="00AD0509" w:rsidRDefault="00AD0509">
            <w:pPr>
              <w:pStyle w:val="ConsPlusNormal"/>
            </w:pPr>
            <w:r>
              <w:t>Формирование и согласование проекта концепции молодежной политики города Перми</w:t>
            </w:r>
          </w:p>
        </w:tc>
        <w:tc>
          <w:tcPr>
            <w:tcW w:w="1417" w:type="dxa"/>
          </w:tcPr>
          <w:p w:rsidR="00AD0509" w:rsidRDefault="00AD0509">
            <w:pPr>
              <w:pStyle w:val="ConsPlusNormal"/>
              <w:jc w:val="center"/>
            </w:pPr>
            <w:r>
              <w:t>ДКМП</w:t>
            </w:r>
          </w:p>
        </w:tc>
        <w:tc>
          <w:tcPr>
            <w:tcW w:w="1361" w:type="dxa"/>
          </w:tcPr>
          <w:p w:rsidR="00AD0509" w:rsidRDefault="00AD0509">
            <w:pPr>
              <w:pStyle w:val="ConsPlusNormal"/>
              <w:jc w:val="center"/>
            </w:pPr>
            <w:r>
              <w:t>30.09.2019</w:t>
            </w:r>
          </w:p>
        </w:tc>
        <w:tc>
          <w:tcPr>
            <w:tcW w:w="1417" w:type="dxa"/>
          </w:tcPr>
          <w:p w:rsidR="00AD0509" w:rsidRDefault="00AD0509">
            <w:pPr>
              <w:pStyle w:val="ConsPlusNormal"/>
              <w:jc w:val="center"/>
            </w:pPr>
            <w:r>
              <w:t>02.12.2019</w:t>
            </w:r>
          </w:p>
        </w:tc>
        <w:tc>
          <w:tcPr>
            <w:tcW w:w="2154" w:type="dxa"/>
          </w:tcPr>
          <w:p w:rsidR="00AD0509" w:rsidRDefault="00AD0509">
            <w:pPr>
              <w:pStyle w:val="ConsPlusNormal"/>
              <w:jc w:val="center"/>
            </w:pPr>
            <w:r>
              <w:t>наличие сформированного проекта концепции</w:t>
            </w:r>
          </w:p>
        </w:tc>
        <w:tc>
          <w:tcPr>
            <w:tcW w:w="794" w:type="dxa"/>
          </w:tcPr>
          <w:p w:rsidR="00AD0509" w:rsidRDefault="00AD0509">
            <w:pPr>
              <w:pStyle w:val="ConsPlusNormal"/>
              <w:jc w:val="center"/>
            </w:pPr>
            <w:r>
              <w:t>ед.</w:t>
            </w:r>
          </w:p>
        </w:tc>
        <w:tc>
          <w:tcPr>
            <w:tcW w:w="794" w:type="dxa"/>
          </w:tcPr>
          <w:p w:rsidR="00AD0509" w:rsidRDefault="00AD0509">
            <w:pPr>
              <w:pStyle w:val="ConsPlusNormal"/>
              <w:jc w:val="center"/>
            </w:pPr>
            <w:r>
              <w:t>1</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0,000</w:t>
            </w:r>
          </w:p>
        </w:tc>
      </w:tr>
      <w:tr w:rsidR="00AD0509">
        <w:tc>
          <w:tcPr>
            <w:tcW w:w="12359" w:type="dxa"/>
            <w:gridSpan w:val="8"/>
          </w:tcPr>
          <w:p w:rsidR="00AD0509" w:rsidRDefault="00AD0509">
            <w:pPr>
              <w:pStyle w:val="ConsPlusNormal"/>
            </w:pPr>
            <w:r>
              <w:t>Итого по мероприятию 1.1.3.1, в том числе по источникам финансирования</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0,000</w:t>
            </w:r>
          </w:p>
        </w:tc>
      </w:tr>
      <w:tr w:rsidR="00AD0509">
        <w:tc>
          <w:tcPr>
            <w:tcW w:w="12359" w:type="dxa"/>
            <w:gridSpan w:val="8"/>
          </w:tcPr>
          <w:p w:rsidR="00AD0509" w:rsidRDefault="00AD0509">
            <w:pPr>
              <w:pStyle w:val="ConsPlusNormal"/>
            </w:pPr>
            <w:r>
              <w:t>Итого по задаче 1.1.3, в том числе по источникам финансирования</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0,000</w:t>
            </w:r>
          </w:p>
        </w:tc>
      </w:tr>
      <w:tr w:rsidR="00AD0509">
        <w:tc>
          <w:tcPr>
            <w:tcW w:w="12359" w:type="dxa"/>
            <w:gridSpan w:val="8"/>
            <w:vMerge w:val="restart"/>
            <w:tcBorders>
              <w:bottom w:val="nil"/>
            </w:tcBorders>
          </w:tcPr>
          <w:p w:rsidR="00AD0509" w:rsidRDefault="00AD0509">
            <w:pPr>
              <w:pStyle w:val="ConsPlusNormal"/>
            </w:pPr>
            <w:r>
              <w:t>Всего по подпрограмме 1.1, в том числе по источникам финансирования</w:t>
            </w:r>
          </w:p>
        </w:tc>
        <w:tc>
          <w:tcPr>
            <w:tcW w:w="1304" w:type="dxa"/>
          </w:tcPr>
          <w:p w:rsidR="00AD0509" w:rsidRDefault="00AD0509">
            <w:pPr>
              <w:pStyle w:val="ConsPlusNormal"/>
              <w:jc w:val="center"/>
            </w:pPr>
            <w:r>
              <w:t>всего</w:t>
            </w:r>
          </w:p>
        </w:tc>
        <w:tc>
          <w:tcPr>
            <w:tcW w:w="1361" w:type="dxa"/>
          </w:tcPr>
          <w:p w:rsidR="00AD0509" w:rsidRDefault="00AD0509">
            <w:pPr>
              <w:pStyle w:val="ConsPlusNormal"/>
              <w:jc w:val="center"/>
            </w:pPr>
            <w:r>
              <w:t>43023,642</w:t>
            </w:r>
          </w:p>
        </w:tc>
      </w:tr>
      <w:tr w:rsidR="00AD0509">
        <w:tc>
          <w:tcPr>
            <w:tcW w:w="12359" w:type="dxa"/>
            <w:gridSpan w:val="8"/>
            <w:vMerge/>
            <w:tcBorders>
              <w:bottom w:val="nil"/>
            </w:tcBorders>
          </w:tcPr>
          <w:p w:rsidR="00AD0509" w:rsidRDefault="00AD0509"/>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28523,642</w:t>
            </w:r>
          </w:p>
        </w:tc>
      </w:tr>
      <w:tr w:rsidR="00AD0509">
        <w:tblPrEx>
          <w:tblBorders>
            <w:insideH w:val="nil"/>
          </w:tblBorders>
        </w:tblPrEx>
        <w:tc>
          <w:tcPr>
            <w:tcW w:w="12359" w:type="dxa"/>
            <w:gridSpan w:val="8"/>
            <w:vMerge/>
            <w:tcBorders>
              <w:bottom w:val="nil"/>
            </w:tcBorders>
          </w:tcPr>
          <w:p w:rsidR="00AD0509" w:rsidRDefault="00AD0509"/>
        </w:tc>
        <w:tc>
          <w:tcPr>
            <w:tcW w:w="1304" w:type="dxa"/>
            <w:tcBorders>
              <w:bottom w:val="nil"/>
            </w:tcBorders>
          </w:tcPr>
          <w:p w:rsidR="00AD0509" w:rsidRDefault="00AD0509">
            <w:pPr>
              <w:pStyle w:val="ConsPlusNormal"/>
              <w:jc w:val="center"/>
            </w:pPr>
            <w:r>
              <w:t>бюджет города Перми (неиспользованные ассигновани</w:t>
            </w:r>
            <w:r>
              <w:lastRenderedPageBreak/>
              <w:t>я 2018 года)</w:t>
            </w:r>
          </w:p>
        </w:tc>
        <w:tc>
          <w:tcPr>
            <w:tcW w:w="1361" w:type="dxa"/>
            <w:tcBorders>
              <w:bottom w:val="nil"/>
            </w:tcBorders>
          </w:tcPr>
          <w:p w:rsidR="00AD0509" w:rsidRDefault="00AD0509">
            <w:pPr>
              <w:pStyle w:val="ConsPlusNormal"/>
              <w:jc w:val="center"/>
            </w:pPr>
            <w:r>
              <w:lastRenderedPageBreak/>
              <w:t>14500,000</w:t>
            </w:r>
          </w:p>
        </w:tc>
      </w:tr>
      <w:tr w:rsidR="00AD0509">
        <w:tblPrEx>
          <w:tblBorders>
            <w:insideH w:val="nil"/>
          </w:tblBorders>
        </w:tblPrEx>
        <w:tc>
          <w:tcPr>
            <w:tcW w:w="15024" w:type="dxa"/>
            <w:gridSpan w:val="10"/>
            <w:tcBorders>
              <w:top w:val="nil"/>
            </w:tcBorders>
          </w:tcPr>
          <w:p w:rsidR="00AD0509" w:rsidRDefault="00AD0509">
            <w:pPr>
              <w:pStyle w:val="ConsPlusNormal"/>
              <w:jc w:val="both"/>
            </w:pPr>
            <w:r>
              <w:lastRenderedPageBreak/>
              <w:t xml:space="preserve">(в ред. </w:t>
            </w:r>
            <w:hyperlink r:id="rId62" w:history="1">
              <w:r>
                <w:rPr>
                  <w:color w:val="0000FF"/>
                </w:rPr>
                <w:t>Постановления</w:t>
              </w:r>
            </w:hyperlink>
            <w:r>
              <w:t xml:space="preserve"> Администрации г. Перми от 14.05.2019 N 170-П)</w:t>
            </w:r>
          </w:p>
        </w:tc>
      </w:tr>
    </w:tbl>
    <w:p w:rsidR="00AD0509" w:rsidRDefault="00AD0509">
      <w:pPr>
        <w:sectPr w:rsidR="00AD0509">
          <w:pgSz w:w="16838" w:h="11905" w:orient="landscape"/>
          <w:pgMar w:top="1701" w:right="1134" w:bottom="850" w:left="1134" w:header="0" w:footer="0" w:gutter="0"/>
          <w:cols w:space="720"/>
        </w:sectPr>
      </w:pPr>
    </w:p>
    <w:p w:rsidR="00AD0509" w:rsidRDefault="00AD0509">
      <w:pPr>
        <w:pStyle w:val="ConsPlusNormal"/>
        <w:jc w:val="both"/>
      </w:pPr>
    </w:p>
    <w:p w:rsidR="00AD0509" w:rsidRDefault="00AD0509">
      <w:pPr>
        <w:pStyle w:val="ConsPlusNormal"/>
        <w:jc w:val="both"/>
      </w:pPr>
    </w:p>
    <w:p w:rsidR="00AD0509" w:rsidRDefault="00AD0509">
      <w:pPr>
        <w:pStyle w:val="ConsPlusNormal"/>
        <w:jc w:val="both"/>
      </w:pPr>
    </w:p>
    <w:p w:rsidR="00AD0509" w:rsidRDefault="00AD0509">
      <w:pPr>
        <w:pStyle w:val="ConsPlusNormal"/>
        <w:jc w:val="both"/>
      </w:pPr>
    </w:p>
    <w:p w:rsidR="00AD0509" w:rsidRDefault="00AD0509">
      <w:pPr>
        <w:pStyle w:val="ConsPlusNormal"/>
        <w:jc w:val="both"/>
      </w:pPr>
    </w:p>
    <w:p w:rsidR="00AD0509" w:rsidRDefault="00AD0509">
      <w:pPr>
        <w:pStyle w:val="ConsPlusNormal"/>
        <w:jc w:val="right"/>
        <w:outlineLvl w:val="1"/>
      </w:pPr>
      <w:r>
        <w:t>Приложение 2</w:t>
      </w:r>
    </w:p>
    <w:p w:rsidR="00AD0509" w:rsidRDefault="00AD0509">
      <w:pPr>
        <w:pStyle w:val="ConsPlusNormal"/>
        <w:jc w:val="right"/>
      </w:pPr>
      <w:r>
        <w:t>к муниципальной программе</w:t>
      </w:r>
    </w:p>
    <w:p w:rsidR="00AD0509" w:rsidRDefault="00AD0509">
      <w:pPr>
        <w:pStyle w:val="ConsPlusNormal"/>
        <w:jc w:val="right"/>
      </w:pPr>
      <w:r>
        <w:t>"Молодежь города Перми"</w:t>
      </w:r>
    </w:p>
    <w:p w:rsidR="00AD0509" w:rsidRDefault="00AD0509">
      <w:pPr>
        <w:pStyle w:val="ConsPlusNormal"/>
        <w:jc w:val="both"/>
      </w:pPr>
    </w:p>
    <w:p w:rsidR="00AD0509" w:rsidRDefault="00AD0509">
      <w:pPr>
        <w:pStyle w:val="ConsPlusTitle"/>
        <w:jc w:val="center"/>
      </w:pPr>
      <w:r>
        <w:t>ПЛАН-ГРАФИК</w:t>
      </w:r>
    </w:p>
    <w:p w:rsidR="00AD0509" w:rsidRDefault="00AD0509">
      <w:pPr>
        <w:pStyle w:val="ConsPlusTitle"/>
        <w:jc w:val="center"/>
      </w:pPr>
      <w:r>
        <w:t>подпрограммы 1.2 "Создание условий для социальной интеграции</w:t>
      </w:r>
    </w:p>
    <w:p w:rsidR="00AD0509" w:rsidRDefault="00AD0509">
      <w:pPr>
        <w:pStyle w:val="ConsPlusTitle"/>
        <w:jc w:val="center"/>
      </w:pPr>
      <w:r>
        <w:t>молодежи в общественно полезную деятельность" муниципальной</w:t>
      </w:r>
    </w:p>
    <w:p w:rsidR="00AD0509" w:rsidRDefault="00AD0509">
      <w:pPr>
        <w:pStyle w:val="ConsPlusTitle"/>
        <w:jc w:val="center"/>
      </w:pPr>
      <w:r>
        <w:t>программы "Молодежь города Перми" на 2019 год</w:t>
      </w:r>
    </w:p>
    <w:p w:rsidR="00AD0509" w:rsidRDefault="00AD0509">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AD0509">
        <w:trPr>
          <w:jc w:val="center"/>
        </w:trPr>
        <w:tc>
          <w:tcPr>
            <w:tcW w:w="9294" w:type="dxa"/>
            <w:tcBorders>
              <w:top w:val="nil"/>
              <w:left w:val="single" w:sz="24" w:space="0" w:color="CED3F1"/>
              <w:bottom w:val="nil"/>
              <w:right w:val="single" w:sz="24" w:space="0" w:color="F4F3F8"/>
            </w:tcBorders>
            <w:shd w:val="clear" w:color="auto" w:fill="F4F3F8"/>
          </w:tcPr>
          <w:p w:rsidR="00AD0509" w:rsidRDefault="00AD0509">
            <w:pPr>
              <w:pStyle w:val="ConsPlusNormal"/>
              <w:jc w:val="center"/>
            </w:pPr>
            <w:r>
              <w:rPr>
                <w:color w:val="392C69"/>
              </w:rPr>
              <w:t>Список изменяющих документов</w:t>
            </w:r>
          </w:p>
          <w:p w:rsidR="00AD0509" w:rsidRDefault="00AD0509">
            <w:pPr>
              <w:pStyle w:val="ConsPlusNormal"/>
              <w:jc w:val="center"/>
            </w:pPr>
            <w:r>
              <w:rPr>
                <w:color w:val="392C69"/>
              </w:rPr>
              <w:t xml:space="preserve">(введен </w:t>
            </w:r>
            <w:hyperlink r:id="rId63" w:history="1">
              <w:r>
                <w:rPr>
                  <w:color w:val="0000FF"/>
                </w:rPr>
                <w:t>Постановлением</w:t>
              </w:r>
            </w:hyperlink>
            <w:r>
              <w:rPr>
                <w:color w:val="392C69"/>
              </w:rPr>
              <w:t xml:space="preserve"> Администрации г. Перми от 09.01.2019 N 3)</w:t>
            </w:r>
          </w:p>
        </w:tc>
      </w:tr>
    </w:tbl>
    <w:p w:rsidR="00AD0509" w:rsidRDefault="00AD050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74"/>
        <w:gridCol w:w="2891"/>
        <w:gridCol w:w="1417"/>
        <w:gridCol w:w="1361"/>
        <w:gridCol w:w="1417"/>
        <w:gridCol w:w="2154"/>
        <w:gridCol w:w="794"/>
        <w:gridCol w:w="850"/>
        <w:gridCol w:w="1304"/>
        <w:gridCol w:w="1361"/>
      </w:tblGrid>
      <w:tr w:rsidR="00AD0509">
        <w:tc>
          <w:tcPr>
            <w:tcW w:w="1474" w:type="dxa"/>
            <w:vMerge w:val="restart"/>
          </w:tcPr>
          <w:p w:rsidR="00AD0509" w:rsidRDefault="00AD0509">
            <w:pPr>
              <w:pStyle w:val="ConsPlusNormal"/>
              <w:jc w:val="center"/>
            </w:pPr>
            <w:r>
              <w:t>Код</w:t>
            </w:r>
          </w:p>
        </w:tc>
        <w:tc>
          <w:tcPr>
            <w:tcW w:w="2891" w:type="dxa"/>
            <w:vMerge w:val="restart"/>
          </w:tcPr>
          <w:p w:rsidR="00AD0509" w:rsidRDefault="00AD0509">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417" w:type="dxa"/>
            <w:vMerge w:val="restart"/>
          </w:tcPr>
          <w:p w:rsidR="00AD0509" w:rsidRDefault="00AD0509">
            <w:pPr>
              <w:pStyle w:val="ConsPlusNormal"/>
              <w:jc w:val="center"/>
            </w:pPr>
            <w:r>
              <w:t>Участник программы</w:t>
            </w:r>
          </w:p>
        </w:tc>
        <w:tc>
          <w:tcPr>
            <w:tcW w:w="1361" w:type="dxa"/>
            <w:vMerge w:val="restart"/>
          </w:tcPr>
          <w:p w:rsidR="00AD0509" w:rsidRDefault="00AD0509">
            <w:pPr>
              <w:pStyle w:val="ConsPlusNormal"/>
              <w:jc w:val="center"/>
            </w:pPr>
            <w:r>
              <w:t>Дата начала реализации подмероприятия</w:t>
            </w:r>
          </w:p>
        </w:tc>
        <w:tc>
          <w:tcPr>
            <w:tcW w:w="1417" w:type="dxa"/>
            <w:vMerge w:val="restart"/>
          </w:tcPr>
          <w:p w:rsidR="00AD0509" w:rsidRDefault="00AD0509">
            <w:pPr>
              <w:pStyle w:val="ConsPlusNormal"/>
              <w:jc w:val="center"/>
            </w:pPr>
            <w:r>
              <w:t>Дата окончания реализации подмероприятия</w:t>
            </w:r>
          </w:p>
        </w:tc>
        <w:tc>
          <w:tcPr>
            <w:tcW w:w="3798" w:type="dxa"/>
            <w:gridSpan w:val="3"/>
          </w:tcPr>
          <w:p w:rsidR="00AD0509" w:rsidRDefault="00AD0509">
            <w:pPr>
              <w:pStyle w:val="ConsPlusNormal"/>
              <w:jc w:val="center"/>
            </w:pPr>
            <w:r>
              <w:t>Показатель непосредственного результата</w:t>
            </w:r>
          </w:p>
        </w:tc>
        <w:tc>
          <w:tcPr>
            <w:tcW w:w="1304" w:type="dxa"/>
            <w:vMerge w:val="restart"/>
          </w:tcPr>
          <w:p w:rsidR="00AD0509" w:rsidRDefault="00AD0509">
            <w:pPr>
              <w:pStyle w:val="ConsPlusNormal"/>
              <w:jc w:val="center"/>
            </w:pPr>
            <w:r>
              <w:t>Источник финансирования</w:t>
            </w:r>
          </w:p>
        </w:tc>
        <w:tc>
          <w:tcPr>
            <w:tcW w:w="1361" w:type="dxa"/>
            <w:vMerge w:val="restart"/>
          </w:tcPr>
          <w:p w:rsidR="00AD0509" w:rsidRDefault="00AD0509">
            <w:pPr>
              <w:pStyle w:val="ConsPlusNormal"/>
              <w:jc w:val="center"/>
            </w:pPr>
            <w:r>
              <w:t>Объем финансирования, тыс. руб.</w:t>
            </w:r>
          </w:p>
        </w:tc>
      </w:tr>
      <w:tr w:rsidR="00AD0509">
        <w:tc>
          <w:tcPr>
            <w:tcW w:w="1474" w:type="dxa"/>
            <w:vMerge/>
          </w:tcPr>
          <w:p w:rsidR="00AD0509" w:rsidRDefault="00AD0509"/>
        </w:tc>
        <w:tc>
          <w:tcPr>
            <w:tcW w:w="2891"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наименование</w:t>
            </w:r>
          </w:p>
        </w:tc>
        <w:tc>
          <w:tcPr>
            <w:tcW w:w="794" w:type="dxa"/>
          </w:tcPr>
          <w:p w:rsidR="00AD0509" w:rsidRDefault="00AD0509">
            <w:pPr>
              <w:pStyle w:val="ConsPlusNormal"/>
              <w:jc w:val="center"/>
            </w:pPr>
            <w:r>
              <w:t>ед. изм.</w:t>
            </w:r>
          </w:p>
        </w:tc>
        <w:tc>
          <w:tcPr>
            <w:tcW w:w="850" w:type="dxa"/>
          </w:tcPr>
          <w:p w:rsidR="00AD0509" w:rsidRDefault="00AD0509">
            <w:pPr>
              <w:pStyle w:val="ConsPlusNormal"/>
              <w:jc w:val="center"/>
            </w:pPr>
            <w:r>
              <w:t>значение</w:t>
            </w:r>
          </w:p>
        </w:tc>
        <w:tc>
          <w:tcPr>
            <w:tcW w:w="1304" w:type="dxa"/>
            <w:vMerge/>
          </w:tcPr>
          <w:p w:rsidR="00AD0509" w:rsidRDefault="00AD0509"/>
        </w:tc>
        <w:tc>
          <w:tcPr>
            <w:tcW w:w="1361" w:type="dxa"/>
            <w:vMerge/>
          </w:tcPr>
          <w:p w:rsidR="00AD0509" w:rsidRDefault="00AD0509"/>
        </w:tc>
      </w:tr>
      <w:tr w:rsidR="00AD0509">
        <w:tc>
          <w:tcPr>
            <w:tcW w:w="1474" w:type="dxa"/>
          </w:tcPr>
          <w:p w:rsidR="00AD0509" w:rsidRDefault="00AD0509">
            <w:pPr>
              <w:pStyle w:val="ConsPlusNormal"/>
              <w:jc w:val="center"/>
            </w:pPr>
            <w:r>
              <w:t>1</w:t>
            </w:r>
          </w:p>
        </w:tc>
        <w:tc>
          <w:tcPr>
            <w:tcW w:w="2891" w:type="dxa"/>
          </w:tcPr>
          <w:p w:rsidR="00AD0509" w:rsidRDefault="00AD0509">
            <w:pPr>
              <w:pStyle w:val="ConsPlusNormal"/>
              <w:jc w:val="center"/>
            </w:pPr>
            <w:r>
              <w:t>2</w:t>
            </w:r>
          </w:p>
        </w:tc>
        <w:tc>
          <w:tcPr>
            <w:tcW w:w="1417" w:type="dxa"/>
          </w:tcPr>
          <w:p w:rsidR="00AD0509" w:rsidRDefault="00AD0509">
            <w:pPr>
              <w:pStyle w:val="ConsPlusNormal"/>
              <w:jc w:val="center"/>
            </w:pPr>
            <w:r>
              <w:t>3</w:t>
            </w:r>
          </w:p>
        </w:tc>
        <w:tc>
          <w:tcPr>
            <w:tcW w:w="1361" w:type="dxa"/>
          </w:tcPr>
          <w:p w:rsidR="00AD0509" w:rsidRDefault="00AD0509">
            <w:pPr>
              <w:pStyle w:val="ConsPlusNormal"/>
              <w:jc w:val="center"/>
            </w:pPr>
            <w:r>
              <w:t>4</w:t>
            </w:r>
          </w:p>
        </w:tc>
        <w:tc>
          <w:tcPr>
            <w:tcW w:w="1417" w:type="dxa"/>
          </w:tcPr>
          <w:p w:rsidR="00AD0509" w:rsidRDefault="00AD0509">
            <w:pPr>
              <w:pStyle w:val="ConsPlusNormal"/>
              <w:jc w:val="center"/>
            </w:pPr>
            <w:r>
              <w:t>5</w:t>
            </w:r>
          </w:p>
        </w:tc>
        <w:tc>
          <w:tcPr>
            <w:tcW w:w="2154" w:type="dxa"/>
          </w:tcPr>
          <w:p w:rsidR="00AD0509" w:rsidRDefault="00AD0509">
            <w:pPr>
              <w:pStyle w:val="ConsPlusNormal"/>
              <w:jc w:val="center"/>
            </w:pPr>
            <w:r>
              <w:t>6</w:t>
            </w:r>
          </w:p>
        </w:tc>
        <w:tc>
          <w:tcPr>
            <w:tcW w:w="794" w:type="dxa"/>
          </w:tcPr>
          <w:p w:rsidR="00AD0509" w:rsidRDefault="00AD0509">
            <w:pPr>
              <w:pStyle w:val="ConsPlusNormal"/>
              <w:jc w:val="center"/>
            </w:pPr>
            <w:r>
              <w:t>7</w:t>
            </w:r>
          </w:p>
        </w:tc>
        <w:tc>
          <w:tcPr>
            <w:tcW w:w="850" w:type="dxa"/>
          </w:tcPr>
          <w:p w:rsidR="00AD0509" w:rsidRDefault="00AD0509">
            <w:pPr>
              <w:pStyle w:val="ConsPlusNormal"/>
              <w:jc w:val="center"/>
            </w:pPr>
            <w:r>
              <w:t>8</w:t>
            </w:r>
          </w:p>
        </w:tc>
        <w:tc>
          <w:tcPr>
            <w:tcW w:w="1304" w:type="dxa"/>
          </w:tcPr>
          <w:p w:rsidR="00AD0509" w:rsidRDefault="00AD0509">
            <w:pPr>
              <w:pStyle w:val="ConsPlusNormal"/>
              <w:jc w:val="center"/>
            </w:pPr>
            <w:r>
              <w:t>9</w:t>
            </w:r>
          </w:p>
        </w:tc>
        <w:tc>
          <w:tcPr>
            <w:tcW w:w="1361" w:type="dxa"/>
          </w:tcPr>
          <w:p w:rsidR="00AD0509" w:rsidRDefault="00AD0509">
            <w:pPr>
              <w:pStyle w:val="ConsPlusNormal"/>
              <w:jc w:val="center"/>
            </w:pPr>
            <w:r>
              <w:t>10</w:t>
            </w:r>
          </w:p>
        </w:tc>
      </w:tr>
      <w:tr w:rsidR="00AD0509">
        <w:tc>
          <w:tcPr>
            <w:tcW w:w="1474" w:type="dxa"/>
          </w:tcPr>
          <w:p w:rsidR="00AD0509" w:rsidRDefault="00AD0509">
            <w:pPr>
              <w:pStyle w:val="ConsPlusNormal"/>
              <w:jc w:val="center"/>
            </w:pPr>
            <w:r>
              <w:t>1.2.1</w:t>
            </w:r>
          </w:p>
        </w:tc>
        <w:tc>
          <w:tcPr>
            <w:tcW w:w="13549" w:type="dxa"/>
            <w:gridSpan w:val="9"/>
          </w:tcPr>
          <w:p w:rsidR="00AD0509" w:rsidRDefault="00AD0509">
            <w:pPr>
              <w:pStyle w:val="ConsPlusNormal"/>
              <w:jc w:val="both"/>
            </w:pPr>
            <w:r>
              <w:t>Задача. Развитие форм трудовой и экономической деятельности молодежи</w:t>
            </w:r>
          </w:p>
        </w:tc>
      </w:tr>
      <w:tr w:rsidR="00AD0509">
        <w:tc>
          <w:tcPr>
            <w:tcW w:w="1474" w:type="dxa"/>
          </w:tcPr>
          <w:p w:rsidR="00AD0509" w:rsidRDefault="00AD0509">
            <w:pPr>
              <w:pStyle w:val="ConsPlusNormal"/>
              <w:jc w:val="center"/>
            </w:pPr>
            <w:r>
              <w:t>1.2.1.1</w:t>
            </w:r>
          </w:p>
        </w:tc>
        <w:tc>
          <w:tcPr>
            <w:tcW w:w="13549" w:type="dxa"/>
            <w:gridSpan w:val="9"/>
          </w:tcPr>
          <w:p w:rsidR="00AD0509" w:rsidRDefault="00AD0509">
            <w:pPr>
              <w:pStyle w:val="ConsPlusNormal"/>
              <w:jc w:val="both"/>
            </w:pPr>
            <w:r>
              <w:t>Осуществление мероприятий по организации занятости молодежи</w:t>
            </w:r>
          </w:p>
        </w:tc>
      </w:tr>
      <w:tr w:rsidR="00AD0509">
        <w:tc>
          <w:tcPr>
            <w:tcW w:w="1474" w:type="dxa"/>
          </w:tcPr>
          <w:p w:rsidR="00AD0509" w:rsidRDefault="00AD0509">
            <w:pPr>
              <w:pStyle w:val="ConsPlusNormal"/>
              <w:jc w:val="center"/>
            </w:pPr>
            <w:r>
              <w:t>1.2.1.1.1</w:t>
            </w:r>
          </w:p>
        </w:tc>
        <w:tc>
          <w:tcPr>
            <w:tcW w:w="13549" w:type="dxa"/>
            <w:gridSpan w:val="9"/>
          </w:tcPr>
          <w:p w:rsidR="00AD0509" w:rsidRDefault="00AD0509">
            <w:pPr>
              <w:pStyle w:val="ConsPlusNormal"/>
              <w:jc w:val="both"/>
            </w:pPr>
            <w:r>
              <w:t>Целевая субсидия на организацию занятости молодежи</w:t>
            </w:r>
          </w:p>
        </w:tc>
      </w:tr>
      <w:tr w:rsidR="00AD0509">
        <w:tc>
          <w:tcPr>
            <w:tcW w:w="1474" w:type="dxa"/>
          </w:tcPr>
          <w:p w:rsidR="00AD0509" w:rsidRDefault="00AD0509">
            <w:pPr>
              <w:pStyle w:val="ConsPlusNormal"/>
              <w:jc w:val="center"/>
            </w:pPr>
            <w:r>
              <w:t>1.2.1.1.1.1</w:t>
            </w:r>
          </w:p>
        </w:tc>
        <w:tc>
          <w:tcPr>
            <w:tcW w:w="2891" w:type="dxa"/>
          </w:tcPr>
          <w:p w:rsidR="00AD0509" w:rsidRDefault="00AD0509">
            <w:pPr>
              <w:pStyle w:val="ConsPlusNormal"/>
            </w:pPr>
            <w:r>
              <w:t xml:space="preserve">Организация занятости </w:t>
            </w:r>
            <w:r>
              <w:lastRenderedPageBreak/>
              <w:t>молодежи в рамках проекта "Отряды мэра"</w:t>
            </w:r>
          </w:p>
        </w:tc>
        <w:tc>
          <w:tcPr>
            <w:tcW w:w="1417" w:type="dxa"/>
          </w:tcPr>
          <w:p w:rsidR="00AD0509" w:rsidRDefault="00AD0509">
            <w:pPr>
              <w:pStyle w:val="ConsPlusNormal"/>
              <w:jc w:val="center"/>
            </w:pPr>
            <w:r>
              <w:lastRenderedPageBreak/>
              <w:t xml:space="preserve">Дворец </w:t>
            </w:r>
            <w:r>
              <w:lastRenderedPageBreak/>
              <w:t>молодежи</w:t>
            </w:r>
          </w:p>
        </w:tc>
        <w:tc>
          <w:tcPr>
            <w:tcW w:w="1361" w:type="dxa"/>
          </w:tcPr>
          <w:p w:rsidR="00AD0509" w:rsidRDefault="00AD0509">
            <w:pPr>
              <w:pStyle w:val="ConsPlusNormal"/>
              <w:jc w:val="center"/>
            </w:pPr>
            <w:r>
              <w:lastRenderedPageBreak/>
              <w:t>01.03.2019</w:t>
            </w:r>
          </w:p>
        </w:tc>
        <w:tc>
          <w:tcPr>
            <w:tcW w:w="1417" w:type="dxa"/>
          </w:tcPr>
          <w:p w:rsidR="00AD0509" w:rsidRDefault="00AD0509">
            <w:pPr>
              <w:pStyle w:val="ConsPlusNormal"/>
              <w:jc w:val="center"/>
            </w:pPr>
            <w:r>
              <w:t>20.12.2019</w:t>
            </w:r>
          </w:p>
        </w:tc>
        <w:tc>
          <w:tcPr>
            <w:tcW w:w="2154" w:type="dxa"/>
          </w:tcPr>
          <w:p w:rsidR="00AD0509" w:rsidRDefault="00AD0509">
            <w:pPr>
              <w:pStyle w:val="ConsPlusNormal"/>
              <w:jc w:val="center"/>
            </w:pPr>
            <w:r>
              <w:t xml:space="preserve">численность </w:t>
            </w:r>
            <w:r>
              <w:lastRenderedPageBreak/>
              <w:t>молодежи</w:t>
            </w:r>
          </w:p>
        </w:tc>
        <w:tc>
          <w:tcPr>
            <w:tcW w:w="794" w:type="dxa"/>
          </w:tcPr>
          <w:p w:rsidR="00AD0509" w:rsidRDefault="00AD0509">
            <w:pPr>
              <w:pStyle w:val="ConsPlusNormal"/>
              <w:jc w:val="center"/>
            </w:pPr>
            <w:r>
              <w:lastRenderedPageBreak/>
              <w:t>чел.</w:t>
            </w:r>
          </w:p>
        </w:tc>
        <w:tc>
          <w:tcPr>
            <w:tcW w:w="850" w:type="dxa"/>
          </w:tcPr>
          <w:p w:rsidR="00AD0509" w:rsidRDefault="00AD0509">
            <w:pPr>
              <w:pStyle w:val="ConsPlusNormal"/>
              <w:jc w:val="center"/>
            </w:pPr>
            <w:r>
              <w:t>1080</w:t>
            </w:r>
          </w:p>
        </w:tc>
        <w:tc>
          <w:tcPr>
            <w:tcW w:w="1304" w:type="dxa"/>
          </w:tcPr>
          <w:p w:rsidR="00AD0509" w:rsidRDefault="00AD0509">
            <w:pPr>
              <w:pStyle w:val="ConsPlusNormal"/>
              <w:jc w:val="center"/>
            </w:pPr>
            <w:r>
              <w:t xml:space="preserve">бюджет </w:t>
            </w:r>
            <w:r>
              <w:lastRenderedPageBreak/>
              <w:t>города Перми</w:t>
            </w:r>
          </w:p>
        </w:tc>
        <w:tc>
          <w:tcPr>
            <w:tcW w:w="1361" w:type="dxa"/>
          </w:tcPr>
          <w:p w:rsidR="00AD0509" w:rsidRDefault="00AD0509">
            <w:pPr>
              <w:pStyle w:val="ConsPlusNormal"/>
              <w:jc w:val="center"/>
            </w:pPr>
            <w:r>
              <w:lastRenderedPageBreak/>
              <w:t>4518,200</w:t>
            </w:r>
          </w:p>
        </w:tc>
      </w:tr>
      <w:tr w:rsidR="00AD0509">
        <w:tc>
          <w:tcPr>
            <w:tcW w:w="12358" w:type="dxa"/>
            <w:gridSpan w:val="8"/>
          </w:tcPr>
          <w:p w:rsidR="00AD0509" w:rsidRDefault="00AD0509">
            <w:pPr>
              <w:pStyle w:val="ConsPlusNormal"/>
              <w:jc w:val="both"/>
            </w:pPr>
            <w:r>
              <w:lastRenderedPageBreak/>
              <w:t>Итого по мероприятию 1.2.1.1.1, в том числе по источникам финансирования</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4518,200</w:t>
            </w:r>
          </w:p>
        </w:tc>
      </w:tr>
      <w:tr w:rsidR="00AD0509">
        <w:tc>
          <w:tcPr>
            <w:tcW w:w="1474" w:type="dxa"/>
          </w:tcPr>
          <w:p w:rsidR="00AD0509" w:rsidRDefault="00AD0509">
            <w:pPr>
              <w:pStyle w:val="ConsPlusNormal"/>
              <w:jc w:val="center"/>
            </w:pPr>
            <w:r>
              <w:t>1.2.1.1.2</w:t>
            </w:r>
          </w:p>
        </w:tc>
        <w:tc>
          <w:tcPr>
            <w:tcW w:w="13549" w:type="dxa"/>
            <w:gridSpan w:val="9"/>
          </w:tcPr>
          <w:p w:rsidR="00AD0509" w:rsidRDefault="00AD0509">
            <w:pPr>
              <w:pStyle w:val="ConsPlusNormal"/>
            </w:pPr>
            <w:r>
              <w:t>Субсидии некоммерческим организациям, не являющимся государственными (муниципальными) учреждениями, выполняющим работы по организации занятости молодежи</w:t>
            </w:r>
          </w:p>
        </w:tc>
      </w:tr>
      <w:tr w:rsidR="00AD0509">
        <w:tc>
          <w:tcPr>
            <w:tcW w:w="1474" w:type="dxa"/>
            <w:vMerge w:val="restart"/>
          </w:tcPr>
          <w:p w:rsidR="00AD0509" w:rsidRDefault="00AD0509">
            <w:pPr>
              <w:pStyle w:val="ConsPlusNormal"/>
              <w:jc w:val="center"/>
            </w:pPr>
            <w:r>
              <w:t>1.2.1.1.2.1</w:t>
            </w:r>
          </w:p>
        </w:tc>
        <w:tc>
          <w:tcPr>
            <w:tcW w:w="2891" w:type="dxa"/>
            <w:vMerge w:val="restart"/>
          </w:tcPr>
          <w:p w:rsidR="00AD0509" w:rsidRDefault="00AD0509">
            <w:pPr>
              <w:pStyle w:val="ConsPlusNormal"/>
            </w:pPr>
            <w:r>
              <w:t>Организация занятости молодежи, в том числе находящейся в социально опасном положении (далее - Организация занятости молодежи)</w:t>
            </w:r>
          </w:p>
        </w:tc>
        <w:tc>
          <w:tcPr>
            <w:tcW w:w="1417" w:type="dxa"/>
            <w:vMerge w:val="restart"/>
          </w:tcPr>
          <w:p w:rsidR="00AD0509" w:rsidRDefault="00AD0509">
            <w:pPr>
              <w:pStyle w:val="ConsPlusNormal"/>
              <w:jc w:val="center"/>
            </w:pPr>
            <w:r>
              <w:t>администрация Дзержинского района</w:t>
            </w:r>
          </w:p>
        </w:tc>
        <w:tc>
          <w:tcPr>
            <w:tcW w:w="1361" w:type="dxa"/>
            <w:vMerge w:val="restart"/>
          </w:tcPr>
          <w:p w:rsidR="00AD0509" w:rsidRDefault="00AD0509">
            <w:pPr>
              <w:pStyle w:val="ConsPlusNormal"/>
              <w:jc w:val="center"/>
            </w:pPr>
            <w:r>
              <w:t>01.03.2019</w:t>
            </w:r>
          </w:p>
        </w:tc>
        <w:tc>
          <w:tcPr>
            <w:tcW w:w="1417" w:type="dxa"/>
            <w:vMerge w:val="restart"/>
          </w:tcPr>
          <w:p w:rsidR="00AD0509" w:rsidRDefault="00AD0509">
            <w:pPr>
              <w:pStyle w:val="ConsPlusNormal"/>
              <w:jc w:val="center"/>
            </w:pPr>
            <w:r>
              <w:t>01.10.2019</w:t>
            </w:r>
          </w:p>
        </w:tc>
        <w:tc>
          <w:tcPr>
            <w:tcW w:w="2154" w:type="dxa"/>
          </w:tcPr>
          <w:p w:rsidR="00AD0509" w:rsidRDefault="00AD0509">
            <w:pPr>
              <w:pStyle w:val="ConsPlusNormal"/>
              <w:jc w:val="center"/>
            </w:pPr>
            <w:r>
              <w:t>численность молодежи</w:t>
            </w:r>
          </w:p>
        </w:tc>
        <w:tc>
          <w:tcPr>
            <w:tcW w:w="794" w:type="dxa"/>
            <w:vMerge w:val="restart"/>
          </w:tcPr>
          <w:p w:rsidR="00AD0509" w:rsidRDefault="00AD0509">
            <w:pPr>
              <w:pStyle w:val="ConsPlusNormal"/>
              <w:jc w:val="center"/>
            </w:pPr>
            <w:r>
              <w:t>чел.</w:t>
            </w:r>
          </w:p>
        </w:tc>
        <w:tc>
          <w:tcPr>
            <w:tcW w:w="850" w:type="dxa"/>
          </w:tcPr>
          <w:p w:rsidR="00AD0509" w:rsidRDefault="00AD0509">
            <w:pPr>
              <w:pStyle w:val="ConsPlusNormal"/>
              <w:jc w:val="center"/>
            </w:pPr>
            <w:r>
              <w:t>700</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2928,500</w:t>
            </w:r>
          </w:p>
        </w:tc>
      </w:tr>
      <w:tr w:rsidR="00AD0509">
        <w:tc>
          <w:tcPr>
            <w:tcW w:w="1474" w:type="dxa"/>
            <w:vMerge/>
          </w:tcPr>
          <w:p w:rsidR="00AD0509" w:rsidRDefault="00AD0509"/>
        </w:tc>
        <w:tc>
          <w:tcPr>
            <w:tcW w:w="2891"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в том числе молодежи, находящейся в социально опасном положении (далее - молодежь СОП)</w:t>
            </w:r>
          </w:p>
        </w:tc>
        <w:tc>
          <w:tcPr>
            <w:tcW w:w="794" w:type="dxa"/>
            <w:vMerge/>
          </w:tcPr>
          <w:p w:rsidR="00AD0509" w:rsidRDefault="00AD0509"/>
        </w:tc>
        <w:tc>
          <w:tcPr>
            <w:tcW w:w="850" w:type="dxa"/>
          </w:tcPr>
          <w:p w:rsidR="00AD0509" w:rsidRDefault="00AD0509">
            <w:pPr>
              <w:pStyle w:val="ConsPlusNormal"/>
              <w:jc w:val="center"/>
            </w:pPr>
            <w:r>
              <w:t>не менее 62</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1.2.1.1.2.2</w:t>
            </w:r>
          </w:p>
        </w:tc>
        <w:tc>
          <w:tcPr>
            <w:tcW w:w="2891" w:type="dxa"/>
            <w:vMerge w:val="restart"/>
          </w:tcPr>
          <w:p w:rsidR="00AD0509" w:rsidRDefault="00AD0509">
            <w:pPr>
              <w:pStyle w:val="ConsPlusNormal"/>
            </w:pPr>
            <w:r>
              <w:t>Организация занятости молодежи</w:t>
            </w:r>
          </w:p>
        </w:tc>
        <w:tc>
          <w:tcPr>
            <w:tcW w:w="1417" w:type="dxa"/>
            <w:vMerge w:val="restart"/>
          </w:tcPr>
          <w:p w:rsidR="00AD0509" w:rsidRDefault="00AD0509">
            <w:pPr>
              <w:pStyle w:val="ConsPlusNormal"/>
              <w:jc w:val="center"/>
            </w:pPr>
            <w:r>
              <w:t>администрация Индустриального района</w:t>
            </w:r>
          </w:p>
        </w:tc>
        <w:tc>
          <w:tcPr>
            <w:tcW w:w="1361" w:type="dxa"/>
            <w:vMerge w:val="restart"/>
          </w:tcPr>
          <w:p w:rsidR="00AD0509" w:rsidRDefault="00AD0509">
            <w:pPr>
              <w:pStyle w:val="ConsPlusNormal"/>
              <w:jc w:val="center"/>
            </w:pPr>
            <w:r>
              <w:t>01.03.2019</w:t>
            </w:r>
          </w:p>
        </w:tc>
        <w:tc>
          <w:tcPr>
            <w:tcW w:w="1417" w:type="dxa"/>
            <w:vMerge w:val="restart"/>
          </w:tcPr>
          <w:p w:rsidR="00AD0509" w:rsidRDefault="00AD0509">
            <w:pPr>
              <w:pStyle w:val="ConsPlusNormal"/>
              <w:jc w:val="center"/>
            </w:pPr>
            <w:r>
              <w:t>01.10.2019</w:t>
            </w:r>
          </w:p>
        </w:tc>
        <w:tc>
          <w:tcPr>
            <w:tcW w:w="2154" w:type="dxa"/>
          </w:tcPr>
          <w:p w:rsidR="00AD0509" w:rsidRDefault="00AD0509">
            <w:pPr>
              <w:pStyle w:val="ConsPlusNormal"/>
              <w:jc w:val="center"/>
            </w:pPr>
            <w:r>
              <w:t>численность молодежи</w:t>
            </w:r>
          </w:p>
        </w:tc>
        <w:tc>
          <w:tcPr>
            <w:tcW w:w="794" w:type="dxa"/>
            <w:vMerge w:val="restart"/>
          </w:tcPr>
          <w:p w:rsidR="00AD0509" w:rsidRDefault="00AD0509">
            <w:pPr>
              <w:pStyle w:val="ConsPlusNormal"/>
              <w:jc w:val="center"/>
            </w:pPr>
            <w:r>
              <w:t>чел.</w:t>
            </w:r>
          </w:p>
        </w:tc>
        <w:tc>
          <w:tcPr>
            <w:tcW w:w="850" w:type="dxa"/>
          </w:tcPr>
          <w:p w:rsidR="00AD0509" w:rsidRDefault="00AD0509">
            <w:pPr>
              <w:pStyle w:val="ConsPlusNormal"/>
              <w:jc w:val="center"/>
            </w:pPr>
            <w:r>
              <w:t>770</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3221,300</w:t>
            </w:r>
          </w:p>
        </w:tc>
      </w:tr>
      <w:tr w:rsidR="00AD0509">
        <w:tc>
          <w:tcPr>
            <w:tcW w:w="1474" w:type="dxa"/>
            <w:vMerge/>
          </w:tcPr>
          <w:p w:rsidR="00AD0509" w:rsidRDefault="00AD0509"/>
        </w:tc>
        <w:tc>
          <w:tcPr>
            <w:tcW w:w="2891"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в том числе молодежь СОП</w:t>
            </w:r>
          </w:p>
        </w:tc>
        <w:tc>
          <w:tcPr>
            <w:tcW w:w="794" w:type="dxa"/>
            <w:vMerge/>
          </w:tcPr>
          <w:p w:rsidR="00AD0509" w:rsidRDefault="00AD0509"/>
        </w:tc>
        <w:tc>
          <w:tcPr>
            <w:tcW w:w="850" w:type="dxa"/>
          </w:tcPr>
          <w:p w:rsidR="00AD0509" w:rsidRDefault="00AD0509">
            <w:pPr>
              <w:pStyle w:val="ConsPlusNormal"/>
              <w:jc w:val="center"/>
            </w:pPr>
            <w:r>
              <w:t>не менее 53</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1.2.1.1.2.3</w:t>
            </w:r>
          </w:p>
        </w:tc>
        <w:tc>
          <w:tcPr>
            <w:tcW w:w="2891" w:type="dxa"/>
            <w:vMerge w:val="restart"/>
          </w:tcPr>
          <w:p w:rsidR="00AD0509" w:rsidRDefault="00AD0509">
            <w:pPr>
              <w:pStyle w:val="ConsPlusNormal"/>
            </w:pPr>
            <w:r>
              <w:t>Организация занятости молодежи</w:t>
            </w:r>
          </w:p>
        </w:tc>
        <w:tc>
          <w:tcPr>
            <w:tcW w:w="1417" w:type="dxa"/>
            <w:vMerge w:val="restart"/>
          </w:tcPr>
          <w:p w:rsidR="00AD0509" w:rsidRDefault="00AD0509">
            <w:pPr>
              <w:pStyle w:val="ConsPlusNormal"/>
              <w:jc w:val="center"/>
            </w:pPr>
            <w:r>
              <w:t>администрация Кировского района</w:t>
            </w:r>
          </w:p>
        </w:tc>
        <w:tc>
          <w:tcPr>
            <w:tcW w:w="1361" w:type="dxa"/>
            <w:vMerge w:val="restart"/>
          </w:tcPr>
          <w:p w:rsidR="00AD0509" w:rsidRDefault="00AD0509">
            <w:pPr>
              <w:pStyle w:val="ConsPlusNormal"/>
              <w:jc w:val="center"/>
            </w:pPr>
            <w:r>
              <w:t>01.03.2019</w:t>
            </w:r>
          </w:p>
        </w:tc>
        <w:tc>
          <w:tcPr>
            <w:tcW w:w="1417" w:type="dxa"/>
            <w:vMerge w:val="restart"/>
          </w:tcPr>
          <w:p w:rsidR="00AD0509" w:rsidRDefault="00AD0509">
            <w:pPr>
              <w:pStyle w:val="ConsPlusNormal"/>
              <w:jc w:val="center"/>
            </w:pPr>
            <w:r>
              <w:t>01.10.2019</w:t>
            </w:r>
          </w:p>
        </w:tc>
        <w:tc>
          <w:tcPr>
            <w:tcW w:w="2154" w:type="dxa"/>
          </w:tcPr>
          <w:p w:rsidR="00AD0509" w:rsidRDefault="00AD0509">
            <w:pPr>
              <w:pStyle w:val="ConsPlusNormal"/>
              <w:jc w:val="center"/>
            </w:pPr>
            <w:r>
              <w:t>численность молодежи</w:t>
            </w:r>
          </w:p>
        </w:tc>
        <w:tc>
          <w:tcPr>
            <w:tcW w:w="794" w:type="dxa"/>
            <w:vMerge w:val="restart"/>
          </w:tcPr>
          <w:p w:rsidR="00AD0509" w:rsidRDefault="00AD0509">
            <w:pPr>
              <w:pStyle w:val="ConsPlusNormal"/>
              <w:jc w:val="center"/>
            </w:pPr>
            <w:r>
              <w:t>чел.</w:t>
            </w:r>
          </w:p>
        </w:tc>
        <w:tc>
          <w:tcPr>
            <w:tcW w:w="850" w:type="dxa"/>
          </w:tcPr>
          <w:p w:rsidR="00AD0509" w:rsidRDefault="00AD0509">
            <w:pPr>
              <w:pStyle w:val="ConsPlusNormal"/>
              <w:jc w:val="center"/>
            </w:pPr>
            <w:r>
              <w:t>540</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2259,100</w:t>
            </w:r>
          </w:p>
        </w:tc>
      </w:tr>
      <w:tr w:rsidR="00AD0509">
        <w:tc>
          <w:tcPr>
            <w:tcW w:w="1474" w:type="dxa"/>
            <w:vMerge/>
          </w:tcPr>
          <w:p w:rsidR="00AD0509" w:rsidRDefault="00AD0509"/>
        </w:tc>
        <w:tc>
          <w:tcPr>
            <w:tcW w:w="2891"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в том числе молодежь СОП</w:t>
            </w:r>
          </w:p>
        </w:tc>
        <w:tc>
          <w:tcPr>
            <w:tcW w:w="794" w:type="dxa"/>
            <w:vMerge/>
          </w:tcPr>
          <w:p w:rsidR="00AD0509" w:rsidRDefault="00AD0509"/>
        </w:tc>
        <w:tc>
          <w:tcPr>
            <w:tcW w:w="850" w:type="dxa"/>
          </w:tcPr>
          <w:p w:rsidR="00AD0509" w:rsidRDefault="00AD0509">
            <w:pPr>
              <w:pStyle w:val="ConsPlusNormal"/>
              <w:jc w:val="center"/>
            </w:pPr>
            <w:r>
              <w:t>не менее 74</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1.2.1.1.2.4</w:t>
            </w:r>
          </w:p>
        </w:tc>
        <w:tc>
          <w:tcPr>
            <w:tcW w:w="2891" w:type="dxa"/>
            <w:vMerge w:val="restart"/>
          </w:tcPr>
          <w:p w:rsidR="00AD0509" w:rsidRDefault="00AD0509">
            <w:pPr>
              <w:pStyle w:val="ConsPlusNormal"/>
            </w:pPr>
            <w:r>
              <w:t xml:space="preserve">Организация занятости </w:t>
            </w:r>
            <w:r>
              <w:lastRenderedPageBreak/>
              <w:t>молодежи</w:t>
            </w:r>
          </w:p>
        </w:tc>
        <w:tc>
          <w:tcPr>
            <w:tcW w:w="1417" w:type="dxa"/>
            <w:vMerge w:val="restart"/>
          </w:tcPr>
          <w:p w:rsidR="00AD0509" w:rsidRDefault="00AD0509">
            <w:pPr>
              <w:pStyle w:val="ConsPlusNormal"/>
              <w:jc w:val="center"/>
            </w:pPr>
            <w:r>
              <w:lastRenderedPageBreak/>
              <w:t>администрац</w:t>
            </w:r>
            <w:r>
              <w:lastRenderedPageBreak/>
              <w:t>ия Ленинского района</w:t>
            </w:r>
          </w:p>
        </w:tc>
        <w:tc>
          <w:tcPr>
            <w:tcW w:w="1361" w:type="dxa"/>
            <w:vMerge w:val="restart"/>
          </w:tcPr>
          <w:p w:rsidR="00AD0509" w:rsidRDefault="00AD0509">
            <w:pPr>
              <w:pStyle w:val="ConsPlusNormal"/>
              <w:jc w:val="center"/>
            </w:pPr>
            <w:r>
              <w:lastRenderedPageBreak/>
              <w:t>01.03.2019</w:t>
            </w:r>
          </w:p>
        </w:tc>
        <w:tc>
          <w:tcPr>
            <w:tcW w:w="1417" w:type="dxa"/>
            <w:vMerge w:val="restart"/>
          </w:tcPr>
          <w:p w:rsidR="00AD0509" w:rsidRDefault="00AD0509">
            <w:pPr>
              <w:pStyle w:val="ConsPlusNormal"/>
              <w:jc w:val="center"/>
            </w:pPr>
            <w:r>
              <w:t>01.10.2019</w:t>
            </w:r>
          </w:p>
        </w:tc>
        <w:tc>
          <w:tcPr>
            <w:tcW w:w="2154" w:type="dxa"/>
          </w:tcPr>
          <w:p w:rsidR="00AD0509" w:rsidRDefault="00AD0509">
            <w:pPr>
              <w:pStyle w:val="ConsPlusNormal"/>
              <w:jc w:val="center"/>
            </w:pPr>
            <w:r>
              <w:t xml:space="preserve">численность </w:t>
            </w:r>
            <w:r>
              <w:lastRenderedPageBreak/>
              <w:t>молодежи</w:t>
            </w:r>
          </w:p>
        </w:tc>
        <w:tc>
          <w:tcPr>
            <w:tcW w:w="794" w:type="dxa"/>
            <w:vMerge w:val="restart"/>
          </w:tcPr>
          <w:p w:rsidR="00AD0509" w:rsidRDefault="00AD0509">
            <w:pPr>
              <w:pStyle w:val="ConsPlusNormal"/>
              <w:jc w:val="center"/>
            </w:pPr>
            <w:r>
              <w:lastRenderedPageBreak/>
              <w:t>чел.</w:t>
            </w:r>
          </w:p>
        </w:tc>
        <w:tc>
          <w:tcPr>
            <w:tcW w:w="850" w:type="dxa"/>
          </w:tcPr>
          <w:p w:rsidR="00AD0509" w:rsidRDefault="00AD0509">
            <w:pPr>
              <w:pStyle w:val="ConsPlusNormal"/>
              <w:jc w:val="center"/>
            </w:pPr>
            <w:r>
              <w:t>200</w:t>
            </w:r>
          </w:p>
        </w:tc>
        <w:tc>
          <w:tcPr>
            <w:tcW w:w="1304" w:type="dxa"/>
            <w:vMerge w:val="restart"/>
          </w:tcPr>
          <w:p w:rsidR="00AD0509" w:rsidRDefault="00AD0509">
            <w:pPr>
              <w:pStyle w:val="ConsPlusNormal"/>
              <w:jc w:val="center"/>
            </w:pPr>
            <w:r>
              <w:t xml:space="preserve">бюджет </w:t>
            </w:r>
            <w:r>
              <w:lastRenderedPageBreak/>
              <w:t>города Перми</w:t>
            </w:r>
          </w:p>
        </w:tc>
        <w:tc>
          <w:tcPr>
            <w:tcW w:w="1361" w:type="dxa"/>
            <w:vMerge w:val="restart"/>
          </w:tcPr>
          <w:p w:rsidR="00AD0509" w:rsidRDefault="00AD0509">
            <w:pPr>
              <w:pStyle w:val="ConsPlusNormal"/>
              <w:jc w:val="center"/>
            </w:pPr>
            <w:r>
              <w:lastRenderedPageBreak/>
              <w:t>836,700</w:t>
            </w:r>
          </w:p>
        </w:tc>
      </w:tr>
      <w:tr w:rsidR="00AD0509">
        <w:tc>
          <w:tcPr>
            <w:tcW w:w="1474" w:type="dxa"/>
            <w:vMerge/>
          </w:tcPr>
          <w:p w:rsidR="00AD0509" w:rsidRDefault="00AD0509"/>
        </w:tc>
        <w:tc>
          <w:tcPr>
            <w:tcW w:w="2891"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в том числе молодежи СОП</w:t>
            </w:r>
          </w:p>
        </w:tc>
        <w:tc>
          <w:tcPr>
            <w:tcW w:w="794" w:type="dxa"/>
            <w:vMerge/>
          </w:tcPr>
          <w:p w:rsidR="00AD0509" w:rsidRDefault="00AD0509"/>
        </w:tc>
        <w:tc>
          <w:tcPr>
            <w:tcW w:w="850" w:type="dxa"/>
          </w:tcPr>
          <w:p w:rsidR="00AD0509" w:rsidRDefault="00AD0509">
            <w:pPr>
              <w:pStyle w:val="ConsPlusNormal"/>
              <w:jc w:val="center"/>
            </w:pPr>
            <w:r>
              <w:t>не менее 15</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1.2.1.1.2.5</w:t>
            </w:r>
          </w:p>
        </w:tc>
        <w:tc>
          <w:tcPr>
            <w:tcW w:w="2891" w:type="dxa"/>
            <w:vMerge w:val="restart"/>
          </w:tcPr>
          <w:p w:rsidR="00AD0509" w:rsidRDefault="00AD0509">
            <w:pPr>
              <w:pStyle w:val="ConsPlusNormal"/>
            </w:pPr>
            <w:r>
              <w:t>Организация занятости молодежи</w:t>
            </w:r>
          </w:p>
        </w:tc>
        <w:tc>
          <w:tcPr>
            <w:tcW w:w="1417" w:type="dxa"/>
            <w:vMerge w:val="restart"/>
          </w:tcPr>
          <w:p w:rsidR="00AD0509" w:rsidRDefault="00AD0509">
            <w:pPr>
              <w:pStyle w:val="ConsPlusNormal"/>
              <w:jc w:val="center"/>
            </w:pPr>
            <w:r>
              <w:t>администрация Мотовилихинского района</w:t>
            </w:r>
          </w:p>
        </w:tc>
        <w:tc>
          <w:tcPr>
            <w:tcW w:w="1361" w:type="dxa"/>
            <w:vMerge w:val="restart"/>
          </w:tcPr>
          <w:p w:rsidR="00AD0509" w:rsidRDefault="00AD0509">
            <w:pPr>
              <w:pStyle w:val="ConsPlusNormal"/>
              <w:jc w:val="center"/>
            </w:pPr>
            <w:r>
              <w:t>01.03.2019</w:t>
            </w:r>
          </w:p>
        </w:tc>
        <w:tc>
          <w:tcPr>
            <w:tcW w:w="1417" w:type="dxa"/>
            <w:vMerge w:val="restart"/>
          </w:tcPr>
          <w:p w:rsidR="00AD0509" w:rsidRDefault="00AD0509">
            <w:pPr>
              <w:pStyle w:val="ConsPlusNormal"/>
              <w:jc w:val="center"/>
            </w:pPr>
            <w:r>
              <w:t>01.10.2019</w:t>
            </w:r>
          </w:p>
        </w:tc>
        <w:tc>
          <w:tcPr>
            <w:tcW w:w="2154" w:type="dxa"/>
          </w:tcPr>
          <w:p w:rsidR="00AD0509" w:rsidRDefault="00AD0509">
            <w:pPr>
              <w:pStyle w:val="ConsPlusNormal"/>
              <w:jc w:val="center"/>
            </w:pPr>
            <w:r>
              <w:t>численность молодежи</w:t>
            </w:r>
          </w:p>
        </w:tc>
        <w:tc>
          <w:tcPr>
            <w:tcW w:w="794" w:type="dxa"/>
            <w:vMerge w:val="restart"/>
          </w:tcPr>
          <w:p w:rsidR="00AD0509" w:rsidRDefault="00AD0509">
            <w:pPr>
              <w:pStyle w:val="ConsPlusNormal"/>
              <w:jc w:val="center"/>
            </w:pPr>
            <w:r>
              <w:t>чел.</w:t>
            </w:r>
          </w:p>
        </w:tc>
        <w:tc>
          <w:tcPr>
            <w:tcW w:w="850" w:type="dxa"/>
          </w:tcPr>
          <w:p w:rsidR="00AD0509" w:rsidRDefault="00AD0509">
            <w:pPr>
              <w:pStyle w:val="ConsPlusNormal"/>
              <w:jc w:val="center"/>
            </w:pPr>
            <w:r>
              <w:t>850</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3556,000</w:t>
            </w:r>
          </w:p>
        </w:tc>
      </w:tr>
      <w:tr w:rsidR="00AD0509">
        <w:tc>
          <w:tcPr>
            <w:tcW w:w="1474" w:type="dxa"/>
            <w:vMerge/>
          </w:tcPr>
          <w:p w:rsidR="00AD0509" w:rsidRDefault="00AD0509"/>
        </w:tc>
        <w:tc>
          <w:tcPr>
            <w:tcW w:w="2891"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в том числе молодежь СОП</w:t>
            </w:r>
          </w:p>
        </w:tc>
        <w:tc>
          <w:tcPr>
            <w:tcW w:w="794" w:type="dxa"/>
            <w:vMerge/>
          </w:tcPr>
          <w:p w:rsidR="00AD0509" w:rsidRDefault="00AD0509"/>
        </w:tc>
        <w:tc>
          <w:tcPr>
            <w:tcW w:w="850" w:type="dxa"/>
          </w:tcPr>
          <w:p w:rsidR="00AD0509" w:rsidRDefault="00AD0509">
            <w:pPr>
              <w:pStyle w:val="ConsPlusNormal"/>
              <w:jc w:val="center"/>
            </w:pPr>
            <w:r>
              <w:t>не менее 71</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1.2.1.1.2.6</w:t>
            </w:r>
          </w:p>
        </w:tc>
        <w:tc>
          <w:tcPr>
            <w:tcW w:w="2891" w:type="dxa"/>
            <w:vMerge w:val="restart"/>
          </w:tcPr>
          <w:p w:rsidR="00AD0509" w:rsidRDefault="00AD0509">
            <w:pPr>
              <w:pStyle w:val="ConsPlusNormal"/>
            </w:pPr>
            <w:r>
              <w:t>Организация занятости молодежи</w:t>
            </w:r>
          </w:p>
        </w:tc>
        <w:tc>
          <w:tcPr>
            <w:tcW w:w="1417" w:type="dxa"/>
            <w:vMerge w:val="restart"/>
          </w:tcPr>
          <w:p w:rsidR="00AD0509" w:rsidRDefault="00AD0509">
            <w:pPr>
              <w:pStyle w:val="ConsPlusNormal"/>
              <w:jc w:val="center"/>
            </w:pPr>
            <w:r>
              <w:t>администрация Орджоникидзевского района</w:t>
            </w:r>
          </w:p>
        </w:tc>
        <w:tc>
          <w:tcPr>
            <w:tcW w:w="1361" w:type="dxa"/>
            <w:vMerge w:val="restart"/>
          </w:tcPr>
          <w:p w:rsidR="00AD0509" w:rsidRDefault="00AD0509">
            <w:pPr>
              <w:pStyle w:val="ConsPlusNormal"/>
              <w:jc w:val="center"/>
            </w:pPr>
            <w:r>
              <w:t>01.03.2019</w:t>
            </w:r>
          </w:p>
        </w:tc>
        <w:tc>
          <w:tcPr>
            <w:tcW w:w="1417" w:type="dxa"/>
            <w:vMerge w:val="restart"/>
          </w:tcPr>
          <w:p w:rsidR="00AD0509" w:rsidRDefault="00AD0509">
            <w:pPr>
              <w:pStyle w:val="ConsPlusNormal"/>
              <w:jc w:val="center"/>
            </w:pPr>
            <w:r>
              <w:t>01.10.2019</w:t>
            </w:r>
          </w:p>
        </w:tc>
        <w:tc>
          <w:tcPr>
            <w:tcW w:w="2154" w:type="dxa"/>
          </w:tcPr>
          <w:p w:rsidR="00AD0509" w:rsidRDefault="00AD0509">
            <w:pPr>
              <w:pStyle w:val="ConsPlusNormal"/>
              <w:jc w:val="center"/>
            </w:pPr>
            <w:r>
              <w:t>численность молодежи</w:t>
            </w:r>
          </w:p>
        </w:tc>
        <w:tc>
          <w:tcPr>
            <w:tcW w:w="794" w:type="dxa"/>
            <w:vMerge w:val="restart"/>
          </w:tcPr>
          <w:p w:rsidR="00AD0509" w:rsidRDefault="00AD0509">
            <w:pPr>
              <w:pStyle w:val="ConsPlusNormal"/>
              <w:jc w:val="center"/>
            </w:pPr>
            <w:r>
              <w:t>чел.</w:t>
            </w:r>
          </w:p>
        </w:tc>
        <w:tc>
          <w:tcPr>
            <w:tcW w:w="850" w:type="dxa"/>
          </w:tcPr>
          <w:p w:rsidR="00AD0509" w:rsidRDefault="00AD0509">
            <w:pPr>
              <w:pStyle w:val="ConsPlusNormal"/>
              <w:jc w:val="center"/>
            </w:pPr>
            <w:r>
              <w:t>540</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2259,100</w:t>
            </w:r>
          </w:p>
        </w:tc>
      </w:tr>
      <w:tr w:rsidR="00AD0509">
        <w:tc>
          <w:tcPr>
            <w:tcW w:w="1474" w:type="dxa"/>
            <w:vMerge/>
          </w:tcPr>
          <w:p w:rsidR="00AD0509" w:rsidRDefault="00AD0509"/>
        </w:tc>
        <w:tc>
          <w:tcPr>
            <w:tcW w:w="2891"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в том числе молодежь СОП</w:t>
            </w:r>
          </w:p>
        </w:tc>
        <w:tc>
          <w:tcPr>
            <w:tcW w:w="794" w:type="dxa"/>
            <w:vMerge/>
          </w:tcPr>
          <w:p w:rsidR="00AD0509" w:rsidRDefault="00AD0509"/>
        </w:tc>
        <w:tc>
          <w:tcPr>
            <w:tcW w:w="850" w:type="dxa"/>
          </w:tcPr>
          <w:p w:rsidR="00AD0509" w:rsidRDefault="00AD0509">
            <w:pPr>
              <w:pStyle w:val="ConsPlusNormal"/>
              <w:jc w:val="center"/>
            </w:pPr>
            <w:r>
              <w:t>не менее 71</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1.2.1.1.2.7</w:t>
            </w:r>
          </w:p>
        </w:tc>
        <w:tc>
          <w:tcPr>
            <w:tcW w:w="2891" w:type="dxa"/>
            <w:vMerge w:val="restart"/>
          </w:tcPr>
          <w:p w:rsidR="00AD0509" w:rsidRDefault="00AD0509">
            <w:pPr>
              <w:pStyle w:val="ConsPlusNormal"/>
            </w:pPr>
            <w:r>
              <w:t>Организация занятости молодежи</w:t>
            </w:r>
          </w:p>
        </w:tc>
        <w:tc>
          <w:tcPr>
            <w:tcW w:w="1417" w:type="dxa"/>
            <w:vMerge w:val="restart"/>
          </w:tcPr>
          <w:p w:rsidR="00AD0509" w:rsidRDefault="00AD0509">
            <w:pPr>
              <w:pStyle w:val="ConsPlusNormal"/>
              <w:jc w:val="center"/>
            </w:pPr>
            <w:r>
              <w:t>администрация Свердловского района</w:t>
            </w:r>
          </w:p>
        </w:tc>
        <w:tc>
          <w:tcPr>
            <w:tcW w:w="1361" w:type="dxa"/>
            <w:vMerge w:val="restart"/>
          </w:tcPr>
          <w:p w:rsidR="00AD0509" w:rsidRDefault="00AD0509">
            <w:pPr>
              <w:pStyle w:val="ConsPlusNormal"/>
              <w:jc w:val="center"/>
            </w:pPr>
            <w:r>
              <w:t>01.03.2019</w:t>
            </w:r>
          </w:p>
        </w:tc>
        <w:tc>
          <w:tcPr>
            <w:tcW w:w="1417" w:type="dxa"/>
            <w:vMerge w:val="restart"/>
          </w:tcPr>
          <w:p w:rsidR="00AD0509" w:rsidRDefault="00AD0509">
            <w:pPr>
              <w:pStyle w:val="ConsPlusNormal"/>
              <w:jc w:val="center"/>
            </w:pPr>
            <w:r>
              <w:t>01.10.2019</w:t>
            </w:r>
          </w:p>
        </w:tc>
        <w:tc>
          <w:tcPr>
            <w:tcW w:w="2154" w:type="dxa"/>
          </w:tcPr>
          <w:p w:rsidR="00AD0509" w:rsidRDefault="00AD0509">
            <w:pPr>
              <w:pStyle w:val="ConsPlusNormal"/>
              <w:jc w:val="center"/>
            </w:pPr>
            <w:r>
              <w:t>численность молодежи</w:t>
            </w:r>
          </w:p>
        </w:tc>
        <w:tc>
          <w:tcPr>
            <w:tcW w:w="794" w:type="dxa"/>
            <w:vMerge w:val="restart"/>
          </w:tcPr>
          <w:p w:rsidR="00AD0509" w:rsidRDefault="00AD0509">
            <w:pPr>
              <w:pStyle w:val="ConsPlusNormal"/>
              <w:jc w:val="center"/>
            </w:pPr>
            <w:r>
              <w:t>чел.</w:t>
            </w:r>
          </w:p>
        </w:tc>
        <w:tc>
          <w:tcPr>
            <w:tcW w:w="850" w:type="dxa"/>
          </w:tcPr>
          <w:p w:rsidR="00AD0509" w:rsidRDefault="00AD0509">
            <w:pPr>
              <w:pStyle w:val="ConsPlusNormal"/>
              <w:jc w:val="center"/>
            </w:pPr>
            <w:r>
              <w:t>840</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3514,100</w:t>
            </w:r>
          </w:p>
        </w:tc>
      </w:tr>
      <w:tr w:rsidR="00AD0509">
        <w:tc>
          <w:tcPr>
            <w:tcW w:w="1474" w:type="dxa"/>
            <w:vMerge/>
          </w:tcPr>
          <w:p w:rsidR="00AD0509" w:rsidRDefault="00AD0509"/>
        </w:tc>
        <w:tc>
          <w:tcPr>
            <w:tcW w:w="2891"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в том числе молодежь СОП</w:t>
            </w:r>
          </w:p>
        </w:tc>
        <w:tc>
          <w:tcPr>
            <w:tcW w:w="794" w:type="dxa"/>
            <w:vMerge/>
          </w:tcPr>
          <w:p w:rsidR="00AD0509" w:rsidRDefault="00AD0509"/>
        </w:tc>
        <w:tc>
          <w:tcPr>
            <w:tcW w:w="850" w:type="dxa"/>
          </w:tcPr>
          <w:p w:rsidR="00AD0509" w:rsidRDefault="00AD0509">
            <w:pPr>
              <w:pStyle w:val="ConsPlusNormal"/>
              <w:jc w:val="center"/>
            </w:pPr>
            <w:r>
              <w:t>не менее 57</w:t>
            </w:r>
          </w:p>
        </w:tc>
        <w:tc>
          <w:tcPr>
            <w:tcW w:w="1304" w:type="dxa"/>
            <w:vMerge/>
          </w:tcPr>
          <w:p w:rsidR="00AD0509" w:rsidRDefault="00AD0509"/>
        </w:tc>
        <w:tc>
          <w:tcPr>
            <w:tcW w:w="1361" w:type="dxa"/>
            <w:vMerge/>
          </w:tcPr>
          <w:p w:rsidR="00AD0509" w:rsidRDefault="00AD0509"/>
        </w:tc>
      </w:tr>
      <w:tr w:rsidR="00AD0509">
        <w:tc>
          <w:tcPr>
            <w:tcW w:w="1474" w:type="dxa"/>
            <w:vMerge w:val="restart"/>
          </w:tcPr>
          <w:p w:rsidR="00AD0509" w:rsidRDefault="00AD0509">
            <w:pPr>
              <w:pStyle w:val="ConsPlusNormal"/>
              <w:jc w:val="center"/>
            </w:pPr>
            <w:r>
              <w:t>1.2.1.1.2.8</w:t>
            </w:r>
          </w:p>
        </w:tc>
        <w:tc>
          <w:tcPr>
            <w:tcW w:w="2891" w:type="dxa"/>
            <w:vMerge w:val="restart"/>
          </w:tcPr>
          <w:p w:rsidR="00AD0509" w:rsidRDefault="00AD0509">
            <w:pPr>
              <w:pStyle w:val="ConsPlusNormal"/>
            </w:pPr>
            <w:r>
              <w:t>Организация занятости молодежи</w:t>
            </w:r>
          </w:p>
        </w:tc>
        <w:tc>
          <w:tcPr>
            <w:tcW w:w="1417" w:type="dxa"/>
            <w:vMerge w:val="restart"/>
          </w:tcPr>
          <w:p w:rsidR="00AD0509" w:rsidRDefault="00AD0509">
            <w:pPr>
              <w:pStyle w:val="ConsPlusNormal"/>
              <w:jc w:val="center"/>
            </w:pPr>
            <w:r>
              <w:t>администрация поселка Новые Ляды</w:t>
            </w:r>
          </w:p>
        </w:tc>
        <w:tc>
          <w:tcPr>
            <w:tcW w:w="1361" w:type="dxa"/>
            <w:vMerge w:val="restart"/>
          </w:tcPr>
          <w:p w:rsidR="00AD0509" w:rsidRDefault="00AD0509">
            <w:pPr>
              <w:pStyle w:val="ConsPlusNormal"/>
              <w:jc w:val="center"/>
            </w:pPr>
            <w:r>
              <w:t>01.03.2019</w:t>
            </w:r>
          </w:p>
        </w:tc>
        <w:tc>
          <w:tcPr>
            <w:tcW w:w="1417" w:type="dxa"/>
            <w:vMerge w:val="restart"/>
          </w:tcPr>
          <w:p w:rsidR="00AD0509" w:rsidRDefault="00AD0509">
            <w:pPr>
              <w:pStyle w:val="ConsPlusNormal"/>
              <w:jc w:val="center"/>
            </w:pPr>
            <w:r>
              <w:t>01.10.2019</w:t>
            </w:r>
          </w:p>
        </w:tc>
        <w:tc>
          <w:tcPr>
            <w:tcW w:w="2154" w:type="dxa"/>
          </w:tcPr>
          <w:p w:rsidR="00AD0509" w:rsidRDefault="00AD0509">
            <w:pPr>
              <w:pStyle w:val="ConsPlusNormal"/>
              <w:jc w:val="center"/>
            </w:pPr>
            <w:r>
              <w:t>численность молодежи</w:t>
            </w:r>
          </w:p>
        </w:tc>
        <w:tc>
          <w:tcPr>
            <w:tcW w:w="794" w:type="dxa"/>
            <w:vMerge w:val="restart"/>
          </w:tcPr>
          <w:p w:rsidR="00AD0509" w:rsidRDefault="00AD0509">
            <w:pPr>
              <w:pStyle w:val="ConsPlusNormal"/>
              <w:jc w:val="center"/>
            </w:pPr>
            <w:r>
              <w:t>чел.</w:t>
            </w:r>
          </w:p>
        </w:tc>
        <w:tc>
          <w:tcPr>
            <w:tcW w:w="850" w:type="dxa"/>
          </w:tcPr>
          <w:p w:rsidR="00AD0509" w:rsidRDefault="00AD0509">
            <w:pPr>
              <w:pStyle w:val="ConsPlusNormal"/>
              <w:jc w:val="center"/>
            </w:pPr>
            <w:r>
              <w:t>50</w:t>
            </w:r>
          </w:p>
        </w:tc>
        <w:tc>
          <w:tcPr>
            <w:tcW w:w="1304" w:type="dxa"/>
            <w:vMerge w:val="restart"/>
          </w:tcPr>
          <w:p w:rsidR="00AD0509" w:rsidRDefault="00AD0509">
            <w:pPr>
              <w:pStyle w:val="ConsPlusNormal"/>
              <w:jc w:val="center"/>
            </w:pPr>
            <w:r>
              <w:t>бюджет города Перми</w:t>
            </w:r>
          </w:p>
        </w:tc>
        <w:tc>
          <w:tcPr>
            <w:tcW w:w="1361" w:type="dxa"/>
            <w:vMerge w:val="restart"/>
          </w:tcPr>
          <w:p w:rsidR="00AD0509" w:rsidRDefault="00AD0509">
            <w:pPr>
              <w:pStyle w:val="ConsPlusNormal"/>
              <w:jc w:val="center"/>
            </w:pPr>
            <w:r>
              <w:t>209,200</w:t>
            </w:r>
          </w:p>
        </w:tc>
      </w:tr>
      <w:tr w:rsidR="00AD0509">
        <w:tc>
          <w:tcPr>
            <w:tcW w:w="1474" w:type="dxa"/>
            <w:vMerge/>
          </w:tcPr>
          <w:p w:rsidR="00AD0509" w:rsidRDefault="00AD0509"/>
        </w:tc>
        <w:tc>
          <w:tcPr>
            <w:tcW w:w="2891" w:type="dxa"/>
            <w:vMerge/>
          </w:tcPr>
          <w:p w:rsidR="00AD0509" w:rsidRDefault="00AD0509"/>
        </w:tc>
        <w:tc>
          <w:tcPr>
            <w:tcW w:w="1417" w:type="dxa"/>
            <w:vMerge/>
          </w:tcPr>
          <w:p w:rsidR="00AD0509" w:rsidRDefault="00AD0509"/>
        </w:tc>
        <w:tc>
          <w:tcPr>
            <w:tcW w:w="1361" w:type="dxa"/>
            <w:vMerge/>
          </w:tcPr>
          <w:p w:rsidR="00AD0509" w:rsidRDefault="00AD0509"/>
        </w:tc>
        <w:tc>
          <w:tcPr>
            <w:tcW w:w="1417" w:type="dxa"/>
            <w:vMerge/>
          </w:tcPr>
          <w:p w:rsidR="00AD0509" w:rsidRDefault="00AD0509"/>
        </w:tc>
        <w:tc>
          <w:tcPr>
            <w:tcW w:w="2154" w:type="dxa"/>
          </w:tcPr>
          <w:p w:rsidR="00AD0509" w:rsidRDefault="00AD0509">
            <w:pPr>
              <w:pStyle w:val="ConsPlusNormal"/>
              <w:jc w:val="center"/>
            </w:pPr>
            <w:r>
              <w:t>в том числе молодежь СОП</w:t>
            </w:r>
          </w:p>
        </w:tc>
        <w:tc>
          <w:tcPr>
            <w:tcW w:w="794" w:type="dxa"/>
            <w:vMerge/>
          </w:tcPr>
          <w:p w:rsidR="00AD0509" w:rsidRDefault="00AD0509"/>
        </w:tc>
        <w:tc>
          <w:tcPr>
            <w:tcW w:w="850" w:type="dxa"/>
          </w:tcPr>
          <w:p w:rsidR="00AD0509" w:rsidRDefault="00AD0509">
            <w:pPr>
              <w:pStyle w:val="ConsPlusNormal"/>
              <w:jc w:val="center"/>
            </w:pPr>
            <w:r>
              <w:t>не менее 7</w:t>
            </w:r>
          </w:p>
        </w:tc>
        <w:tc>
          <w:tcPr>
            <w:tcW w:w="1304" w:type="dxa"/>
            <w:vMerge/>
          </w:tcPr>
          <w:p w:rsidR="00AD0509" w:rsidRDefault="00AD0509"/>
        </w:tc>
        <w:tc>
          <w:tcPr>
            <w:tcW w:w="1361" w:type="dxa"/>
            <w:vMerge/>
          </w:tcPr>
          <w:p w:rsidR="00AD0509" w:rsidRDefault="00AD0509"/>
        </w:tc>
      </w:tr>
      <w:tr w:rsidR="00AD0509">
        <w:tc>
          <w:tcPr>
            <w:tcW w:w="8560" w:type="dxa"/>
            <w:gridSpan w:val="5"/>
            <w:vMerge w:val="restart"/>
          </w:tcPr>
          <w:p w:rsidR="00AD0509" w:rsidRDefault="00AD0509">
            <w:pPr>
              <w:pStyle w:val="ConsPlusNormal"/>
            </w:pPr>
            <w:r>
              <w:t>Итого по ПНР</w:t>
            </w:r>
          </w:p>
        </w:tc>
        <w:tc>
          <w:tcPr>
            <w:tcW w:w="2154" w:type="dxa"/>
          </w:tcPr>
          <w:p w:rsidR="00AD0509" w:rsidRDefault="00AD0509">
            <w:pPr>
              <w:pStyle w:val="ConsPlusNormal"/>
              <w:jc w:val="center"/>
            </w:pPr>
            <w:r>
              <w:t>численность молодежи</w:t>
            </w:r>
          </w:p>
        </w:tc>
        <w:tc>
          <w:tcPr>
            <w:tcW w:w="794" w:type="dxa"/>
            <w:vMerge w:val="restart"/>
          </w:tcPr>
          <w:p w:rsidR="00AD0509" w:rsidRDefault="00AD0509">
            <w:pPr>
              <w:pStyle w:val="ConsPlusNormal"/>
              <w:jc w:val="center"/>
            </w:pPr>
            <w:r>
              <w:t>чел.</w:t>
            </w:r>
          </w:p>
        </w:tc>
        <w:tc>
          <w:tcPr>
            <w:tcW w:w="850" w:type="dxa"/>
          </w:tcPr>
          <w:p w:rsidR="00AD0509" w:rsidRDefault="00AD0509">
            <w:pPr>
              <w:pStyle w:val="ConsPlusNormal"/>
              <w:jc w:val="center"/>
            </w:pPr>
            <w:r>
              <w:t>4490</w:t>
            </w:r>
          </w:p>
        </w:tc>
        <w:tc>
          <w:tcPr>
            <w:tcW w:w="1304" w:type="dxa"/>
            <w:vMerge w:val="restart"/>
          </w:tcPr>
          <w:p w:rsidR="00AD0509" w:rsidRDefault="00AD0509">
            <w:pPr>
              <w:pStyle w:val="ConsPlusNormal"/>
              <w:jc w:val="center"/>
            </w:pPr>
            <w:r>
              <w:t xml:space="preserve">бюджет города </w:t>
            </w:r>
            <w:r>
              <w:lastRenderedPageBreak/>
              <w:t>Перми</w:t>
            </w:r>
          </w:p>
        </w:tc>
        <w:tc>
          <w:tcPr>
            <w:tcW w:w="1361" w:type="dxa"/>
            <w:vMerge w:val="restart"/>
          </w:tcPr>
          <w:p w:rsidR="00AD0509" w:rsidRDefault="00AD0509">
            <w:pPr>
              <w:pStyle w:val="ConsPlusNormal"/>
              <w:jc w:val="center"/>
            </w:pPr>
            <w:r>
              <w:lastRenderedPageBreak/>
              <w:t>18784,000</w:t>
            </w:r>
          </w:p>
        </w:tc>
      </w:tr>
      <w:tr w:rsidR="00AD0509">
        <w:tc>
          <w:tcPr>
            <w:tcW w:w="8560" w:type="dxa"/>
            <w:gridSpan w:val="5"/>
            <w:vMerge/>
          </w:tcPr>
          <w:p w:rsidR="00AD0509" w:rsidRDefault="00AD0509"/>
        </w:tc>
        <w:tc>
          <w:tcPr>
            <w:tcW w:w="2154" w:type="dxa"/>
          </w:tcPr>
          <w:p w:rsidR="00AD0509" w:rsidRDefault="00AD0509">
            <w:pPr>
              <w:pStyle w:val="ConsPlusNormal"/>
              <w:jc w:val="center"/>
            </w:pPr>
            <w:r>
              <w:t>в том числе молодежь СОП</w:t>
            </w:r>
          </w:p>
        </w:tc>
        <w:tc>
          <w:tcPr>
            <w:tcW w:w="794" w:type="dxa"/>
            <w:vMerge/>
          </w:tcPr>
          <w:p w:rsidR="00AD0509" w:rsidRDefault="00AD0509"/>
        </w:tc>
        <w:tc>
          <w:tcPr>
            <w:tcW w:w="850" w:type="dxa"/>
          </w:tcPr>
          <w:p w:rsidR="00AD0509" w:rsidRDefault="00AD0509">
            <w:pPr>
              <w:pStyle w:val="ConsPlusNormal"/>
              <w:jc w:val="center"/>
            </w:pPr>
            <w:r>
              <w:t>не менее 410</w:t>
            </w:r>
          </w:p>
        </w:tc>
        <w:tc>
          <w:tcPr>
            <w:tcW w:w="1304" w:type="dxa"/>
            <w:vMerge/>
          </w:tcPr>
          <w:p w:rsidR="00AD0509" w:rsidRDefault="00AD0509"/>
        </w:tc>
        <w:tc>
          <w:tcPr>
            <w:tcW w:w="1361" w:type="dxa"/>
            <w:vMerge/>
          </w:tcPr>
          <w:p w:rsidR="00AD0509" w:rsidRDefault="00AD0509"/>
        </w:tc>
      </w:tr>
      <w:tr w:rsidR="00AD0509">
        <w:tc>
          <w:tcPr>
            <w:tcW w:w="12358" w:type="dxa"/>
            <w:gridSpan w:val="8"/>
          </w:tcPr>
          <w:p w:rsidR="00AD0509" w:rsidRDefault="00AD0509">
            <w:pPr>
              <w:pStyle w:val="ConsPlusNormal"/>
              <w:jc w:val="both"/>
            </w:pPr>
            <w:r>
              <w:lastRenderedPageBreak/>
              <w:t>Итого по мероприятию 1.2.1.1.2, в том числе по источнику финансирования</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18784,000</w:t>
            </w:r>
          </w:p>
        </w:tc>
      </w:tr>
      <w:tr w:rsidR="00AD0509">
        <w:tc>
          <w:tcPr>
            <w:tcW w:w="12358" w:type="dxa"/>
            <w:gridSpan w:val="8"/>
          </w:tcPr>
          <w:p w:rsidR="00AD0509" w:rsidRDefault="00AD0509">
            <w:pPr>
              <w:pStyle w:val="ConsPlusNormal"/>
              <w:jc w:val="both"/>
            </w:pPr>
            <w:r>
              <w:t>Итого по основному мероприятию 1.2.1.1, в том числе по источнику финансирования</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23302,200</w:t>
            </w:r>
          </w:p>
        </w:tc>
      </w:tr>
      <w:tr w:rsidR="00AD0509">
        <w:tc>
          <w:tcPr>
            <w:tcW w:w="12358" w:type="dxa"/>
            <w:gridSpan w:val="8"/>
          </w:tcPr>
          <w:p w:rsidR="00AD0509" w:rsidRDefault="00AD0509">
            <w:pPr>
              <w:pStyle w:val="ConsPlusNormal"/>
              <w:jc w:val="both"/>
            </w:pPr>
            <w:r>
              <w:t>Итого по задаче 1.2.1, в том числе по источнику финансирования</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23302,200</w:t>
            </w:r>
          </w:p>
        </w:tc>
      </w:tr>
      <w:tr w:rsidR="00AD0509">
        <w:tc>
          <w:tcPr>
            <w:tcW w:w="12358" w:type="dxa"/>
            <w:gridSpan w:val="8"/>
          </w:tcPr>
          <w:p w:rsidR="00AD0509" w:rsidRDefault="00AD0509">
            <w:pPr>
              <w:pStyle w:val="ConsPlusNormal"/>
              <w:jc w:val="both"/>
            </w:pPr>
            <w:r>
              <w:t>Всего по подпрограмме 1.2, в том числе по источникам финансирования</w:t>
            </w:r>
          </w:p>
        </w:tc>
        <w:tc>
          <w:tcPr>
            <w:tcW w:w="1304" w:type="dxa"/>
          </w:tcPr>
          <w:p w:rsidR="00AD0509" w:rsidRDefault="00AD0509">
            <w:pPr>
              <w:pStyle w:val="ConsPlusNormal"/>
              <w:jc w:val="center"/>
            </w:pPr>
            <w:r>
              <w:t>бюджет города Перми</w:t>
            </w:r>
          </w:p>
        </w:tc>
        <w:tc>
          <w:tcPr>
            <w:tcW w:w="1361" w:type="dxa"/>
          </w:tcPr>
          <w:p w:rsidR="00AD0509" w:rsidRDefault="00AD0509">
            <w:pPr>
              <w:pStyle w:val="ConsPlusNormal"/>
              <w:jc w:val="center"/>
            </w:pPr>
            <w:r>
              <w:t>23302,200</w:t>
            </w:r>
          </w:p>
        </w:tc>
      </w:tr>
    </w:tbl>
    <w:p w:rsidR="00AD0509" w:rsidRDefault="00AD0509">
      <w:pPr>
        <w:pStyle w:val="ConsPlusNormal"/>
        <w:jc w:val="both"/>
      </w:pPr>
    </w:p>
    <w:p w:rsidR="00AD0509" w:rsidRDefault="00AD0509">
      <w:pPr>
        <w:pStyle w:val="ConsPlusNormal"/>
        <w:jc w:val="both"/>
      </w:pPr>
    </w:p>
    <w:p w:rsidR="00AD0509" w:rsidRDefault="00AD0509">
      <w:pPr>
        <w:pStyle w:val="ConsPlusNormal"/>
        <w:pBdr>
          <w:top w:val="single" w:sz="6" w:space="0" w:color="auto"/>
        </w:pBdr>
        <w:spacing w:before="100" w:after="100"/>
        <w:jc w:val="both"/>
        <w:rPr>
          <w:sz w:val="2"/>
          <w:szCs w:val="2"/>
        </w:rPr>
      </w:pPr>
    </w:p>
    <w:p w:rsidR="00F33DEA" w:rsidRDefault="00AD0509"/>
    <w:sectPr w:rsidR="00F33DEA" w:rsidSect="000E5EDC">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509"/>
    <w:rsid w:val="001B57BA"/>
    <w:rsid w:val="00896A0B"/>
    <w:rsid w:val="00AD05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2DE3C8-195C-4AA8-B155-4DCC5BA5E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05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D05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D050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D05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D05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D050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D050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D050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435084DA3EC37E467188240560F78AC35D810404018BAADA74850498097135EF1543370E4600077FAB48CFFDD721062rD04G" TargetMode="External"/><Relationship Id="rId18" Type="http://schemas.openxmlformats.org/officeDocument/2006/relationships/hyperlink" Target="consultantplus://offline/ref=B435084DA3EC37E467188240560F78AC35D810464810BEA4A8155A41D99B1159FE0B2465AD340D77F8A88FF397215436D016FEC44B5B7067DA04r90CG" TargetMode="External"/><Relationship Id="rId26" Type="http://schemas.openxmlformats.org/officeDocument/2006/relationships/hyperlink" Target="consultantplus://offline/ref=B435084DA3EC37E467188240560F78AC35D810404311B6AEA74850498097135EF1543362E4380C77F8AA8DFBC8244127881BFCD8555C697BD80594r00FG" TargetMode="External"/><Relationship Id="rId39" Type="http://schemas.openxmlformats.org/officeDocument/2006/relationships/hyperlink" Target="consultantplus://offline/ref=B435084DA3EC37E467188240560F78AC35D810404316BAA4A34850498097135EF1543362E4380C77F8A984FFC8244127881BFCD8555C697BD80594r00FG" TargetMode="External"/><Relationship Id="rId21" Type="http://schemas.openxmlformats.org/officeDocument/2006/relationships/hyperlink" Target="consultantplus://offline/ref=B435084DA3EC37E467188240560F78AC35D810404316BAA4A34850498097135EF1543362E4380C77F8AA8AF1C8244127881BFCD8555C697BD80594r00FG" TargetMode="External"/><Relationship Id="rId34" Type="http://schemas.openxmlformats.org/officeDocument/2006/relationships/hyperlink" Target="consultantplus://offline/ref=B435084DA3EC37E467188240560F78AC35D810404316BAA4A34850498097135EF1543362E4380C77F8A88CF1C8244127881BFCD8555C697BD80594r00FG" TargetMode="External"/><Relationship Id="rId42" Type="http://schemas.openxmlformats.org/officeDocument/2006/relationships/hyperlink" Target="consultantplus://offline/ref=B435084DA3EC37E467188240560F78AC35D810404316BAA4A34850498097135EF1543362E4380C77F8AE8EF8C8244127881BFCD8555C697BD80594r00FG" TargetMode="External"/><Relationship Id="rId47" Type="http://schemas.openxmlformats.org/officeDocument/2006/relationships/hyperlink" Target="consultantplus://offline/ref=B435084DA3EC37E467188240560F78AC35D810404311B6AEA74850498097135EF1543362E4380C77F8AB8EFCC8244127881BFCD8555C697BD80594r00FG" TargetMode="External"/><Relationship Id="rId50" Type="http://schemas.openxmlformats.org/officeDocument/2006/relationships/hyperlink" Target="consultantplus://offline/ref=B435084DA3EC37E467188240560F78AC35D810404316BAA4A34850498097135EF1543362E4380C77F8AE8AFAC8244127881BFCD8555C697BD80594r00FG" TargetMode="External"/><Relationship Id="rId55" Type="http://schemas.openxmlformats.org/officeDocument/2006/relationships/hyperlink" Target="consultantplus://offline/ref=B435084DA3EC37E467188240560F78AC35D810404316BAA4A34850498097135EF1543362E4380C77F8AF8DFBC8244127881BFCD8555C697BD80594r00FG" TargetMode="External"/><Relationship Id="rId63" Type="http://schemas.openxmlformats.org/officeDocument/2006/relationships/hyperlink" Target="consultantplus://offline/ref=B435084DA3EC37E467188240560F78AC35D810404311B6AEA74850498097135EF1543362E4380C77F8AC8AFDC8244127881BFCD8555C697BD80594r00FG" TargetMode="External"/><Relationship Id="rId7" Type="http://schemas.openxmlformats.org/officeDocument/2006/relationships/hyperlink" Target="consultantplus://offline/ref=B435084DA3EC37E467188240560F78AC35D810404316B9AFA44850498097135EF1543362E4380C76FAA1D8A987251D63DF08FCDD555E6E64rD03G" TargetMode="External"/><Relationship Id="rId2" Type="http://schemas.openxmlformats.org/officeDocument/2006/relationships/settings" Target="settings.xml"/><Relationship Id="rId16" Type="http://schemas.openxmlformats.org/officeDocument/2006/relationships/hyperlink" Target="consultantplus://offline/ref=B435084DA3EC37E467068F563A5273A539871542441BE9F1F74E0716D091461EB1526621A0350C73F3FEDDBC967D1061C316FBC4495C6Fr60CG" TargetMode="External"/><Relationship Id="rId20" Type="http://schemas.openxmlformats.org/officeDocument/2006/relationships/hyperlink" Target="consultantplus://offline/ref=B435084DA3EC37E467188240560F78AC35D810404316BAA4A34850498097135EF1543362E4380C77F8AA8DFAC8244127881BFCD8555C697BD80594r00FG" TargetMode="External"/><Relationship Id="rId29" Type="http://schemas.openxmlformats.org/officeDocument/2006/relationships/hyperlink" Target="consultantplus://offline/ref=B435084DA3EC37E467188240560F78AC35D810404316BAA4A34850498097135EF1543362E4380C77F8AB88FFC8244127881BFCD8555C697BD80594r00FG" TargetMode="External"/><Relationship Id="rId41" Type="http://schemas.openxmlformats.org/officeDocument/2006/relationships/hyperlink" Target="consultantplus://offline/ref=B435084DA3EC37E467188240560F78AC35D810404316BAA4A34850498097135EF1543362E4380C77F8A985FDC8244127881BFCD8555C697BD80594r00FG" TargetMode="External"/><Relationship Id="rId54" Type="http://schemas.openxmlformats.org/officeDocument/2006/relationships/hyperlink" Target="consultantplus://offline/ref=B435084DA3EC37E467188240560F78AC35D810404316BAA4A34850498097135EF1543362E4380C77F8AF8CFBC8244127881BFCD8555C697BD80594r00FG" TargetMode="External"/><Relationship Id="rId62" Type="http://schemas.openxmlformats.org/officeDocument/2006/relationships/hyperlink" Target="consultantplus://offline/ref=B435084DA3EC37E467188240560F78AC35D810404316BAA4A34850498097135EF1543362E4380C77F8AF8BFDC8244127881BFCD8555C697BD80594r00FG" TargetMode="External"/><Relationship Id="rId1" Type="http://schemas.openxmlformats.org/officeDocument/2006/relationships/styles" Target="styles.xml"/><Relationship Id="rId6" Type="http://schemas.openxmlformats.org/officeDocument/2006/relationships/hyperlink" Target="consultantplus://offline/ref=B435084DA3EC37E467068F563A5273A73C821D47441BE9F1F74E0716D091460CB10A6A21A22B0D70E6A88CF9rC0AG" TargetMode="External"/><Relationship Id="rId11" Type="http://schemas.openxmlformats.org/officeDocument/2006/relationships/hyperlink" Target="consultantplus://offline/ref=B435084DA3EC37E467188240560F78AC35D810404014BCA9A34850498097135EF1543370E4600077FAB48CFFDD721062rD04G" TargetMode="External"/><Relationship Id="rId24" Type="http://schemas.openxmlformats.org/officeDocument/2006/relationships/hyperlink" Target="consultantplus://offline/ref=B435084DA3EC37E467188240560F78AC35D810404316BAA4A34850498097135EF1543362E4380C77F8AB8CFCC8244127881BFCD8555C697BD80594r00FG" TargetMode="External"/><Relationship Id="rId32" Type="http://schemas.openxmlformats.org/officeDocument/2006/relationships/hyperlink" Target="consultantplus://offline/ref=B435084DA3EC37E467188240560F78AC35D810404311B6AEA74850498097135EF1543362E4380C77F8AB8CFDC8244127881BFCD8555C697BD80594r00FG" TargetMode="External"/><Relationship Id="rId37" Type="http://schemas.openxmlformats.org/officeDocument/2006/relationships/hyperlink" Target="consultantplus://offline/ref=B435084DA3EC37E467188240560F78AC35D810404316BAA4A34850498097135EF1543362E4380C77F8A988FFC8244127881BFCD8555C697BD80594r00FG" TargetMode="External"/><Relationship Id="rId40" Type="http://schemas.openxmlformats.org/officeDocument/2006/relationships/hyperlink" Target="consultantplus://offline/ref=B435084DA3EC37E467188240560F78AC35D810404316BAA4A34850498097135EF1543362E4380C77F8A985F9C8244127881BFCD8555C697BD80594r00FG" TargetMode="External"/><Relationship Id="rId45" Type="http://schemas.openxmlformats.org/officeDocument/2006/relationships/hyperlink" Target="consultantplus://offline/ref=B435084DA3EC37E467188240560F78AC35D810404019BAAAA54850498097135EF1543370E4600077FAB48CFFDD721062rD04G" TargetMode="External"/><Relationship Id="rId53" Type="http://schemas.openxmlformats.org/officeDocument/2006/relationships/hyperlink" Target="consultantplus://offline/ref=B435084DA3EC37E467188240560F78AC35D810404316BAA4A34850498097135EF1543362E4380C77F8AE85FBC8244127881BFCD8555C697BD80594r00FG" TargetMode="External"/><Relationship Id="rId58" Type="http://schemas.openxmlformats.org/officeDocument/2006/relationships/hyperlink" Target="consultantplus://offline/ref=B435084DA3EC37E467188240560F78AC35D810404316BAA4A34850498097135EF1543362E4380C77F8AF88FBC8244127881BFCD8555C697BD80594r00FG" TargetMode="External"/><Relationship Id="rId5" Type="http://schemas.openxmlformats.org/officeDocument/2006/relationships/hyperlink" Target="consultantplus://offline/ref=B435084DA3EC37E467188240560F78AC35D810404316BAA4A34850498097135EF1543362E4380C77F8AA8CFDC8244127881BFCD8555C697BD80594r00FG" TargetMode="External"/><Relationship Id="rId15" Type="http://schemas.openxmlformats.org/officeDocument/2006/relationships/hyperlink" Target="consultantplus://offline/ref=B435084DA3EC37E467188240560F78AC35D810404316BAA4A34850498097135EF1543362E4380C77F8AA8CFDC8244127881BFCD8555C697BD80594r00FG" TargetMode="External"/><Relationship Id="rId23" Type="http://schemas.openxmlformats.org/officeDocument/2006/relationships/hyperlink" Target="consultantplus://offline/ref=B435084DA3EC37E467188240560F78AC35D810404316BAA4A34850498097135EF1543362E4380C77F8AA85FFC8244127881BFCD8555C697BD80594r00FG" TargetMode="External"/><Relationship Id="rId28" Type="http://schemas.openxmlformats.org/officeDocument/2006/relationships/hyperlink" Target="consultantplus://offline/ref=B435084DA3EC37E467188240560F78AC35D810404316BAA4A34850498097135EF1543362E4380C77F8AB88FCC8244127881BFCD8555C697BD80594r00FG" TargetMode="External"/><Relationship Id="rId36" Type="http://schemas.openxmlformats.org/officeDocument/2006/relationships/hyperlink" Target="consultantplus://offline/ref=B435084DA3EC37E467188240560F78AC35D810404316BAA4A34850498097135EF1543362E4380C77F8A98EF0C8244127881BFCD8555C697BD80594r00FG" TargetMode="External"/><Relationship Id="rId49" Type="http://schemas.openxmlformats.org/officeDocument/2006/relationships/hyperlink" Target="consultantplus://offline/ref=B435084DA3EC37E467188240560F78AC35D810404316BAA4A34850498097135EF1543362E4380C77F8AE8FFDC8244127881BFCD8555C697BD80594r00FG" TargetMode="External"/><Relationship Id="rId57" Type="http://schemas.openxmlformats.org/officeDocument/2006/relationships/hyperlink" Target="consultantplus://offline/ref=B435084DA3EC37E467188240560F78AC35D810404316BAA4A34850498097135EF1543362E4380C77F8AF8FFBC8244127881BFCD8555C697BD80594r00FG" TargetMode="External"/><Relationship Id="rId61" Type="http://schemas.openxmlformats.org/officeDocument/2006/relationships/hyperlink" Target="consultantplus://offline/ref=B435084DA3EC37E467188240560F78AC35D810404316BAA4A34850498097135EF1543362E4380C77F8AF8AF0C8244127881BFCD8555C697BD80594r00FG" TargetMode="External"/><Relationship Id="rId10" Type="http://schemas.openxmlformats.org/officeDocument/2006/relationships/hyperlink" Target="consultantplus://offline/ref=B435084DA3EC37E467188240560F78AC35D810404012B7A5A64850498097135EF1543370E4600077FAB48CFFDD721062rD04G" TargetMode="External"/><Relationship Id="rId19" Type="http://schemas.openxmlformats.org/officeDocument/2006/relationships/hyperlink" Target="consultantplus://offline/ref=B435084DA3EC37E467188240560F78AC35D810404019BAAAA54850498097135EF1543362E4380C77F8AA8DFEC8244127881BFCD8555C697BD80594r00FG" TargetMode="External"/><Relationship Id="rId31" Type="http://schemas.openxmlformats.org/officeDocument/2006/relationships/hyperlink" Target="consultantplus://offline/ref=B435084DA3EC37E467188240560F78AC35D810404316BAA4A34850498097135EF1543362E4380C77F8AB89F9C8244127881BFCD8555C697BD80594r00FG" TargetMode="External"/><Relationship Id="rId44" Type="http://schemas.openxmlformats.org/officeDocument/2006/relationships/hyperlink" Target="consultantplus://offline/ref=B435084DA3EC37E467188240560F78AC35D810404019BAAAA54850498097135EF1543370E4600077FAB48CFFDD721062rD04G" TargetMode="External"/><Relationship Id="rId52" Type="http://schemas.openxmlformats.org/officeDocument/2006/relationships/hyperlink" Target="consultantplus://offline/ref=B435084DA3EC37E467188240560F78AC35D810404316BAA4A34850498097135EF1543362E4380C77F8AE84FBC8244127881BFCD8555C697BD80594r00FG" TargetMode="External"/><Relationship Id="rId60" Type="http://schemas.openxmlformats.org/officeDocument/2006/relationships/hyperlink" Target="consultantplus://offline/ref=B435084DA3EC37E467188240560F78AC35D810404316BAA4A34850498097135EF1543362E4380C77F8AF8AF9C8244127881BFCD8555C697BD80594r00FG" TargetMode="External"/><Relationship Id="rId65" Type="http://schemas.openxmlformats.org/officeDocument/2006/relationships/theme" Target="theme/theme1.xml"/><Relationship Id="rId4" Type="http://schemas.openxmlformats.org/officeDocument/2006/relationships/hyperlink" Target="consultantplus://offline/ref=B435084DA3EC37E467188240560F78AC35D810404311B6AEA74850498097135EF1543362E4380C77F8AA8CFDC8244127881BFCD8555C697BD80594r00FG" TargetMode="External"/><Relationship Id="rId9" Type="http://schemas.openxmlformats.org/officeDocument/2006/relationships/hyperlink" Target="consultantplus://offline/ref=B435084DA3EC37E467188240560F78AC35D810404011BFAFA04850498097135EF1543370E4600077FAB48CFFDD721062rD04G" TargetMode="External"/><Relationship Id="rId14" Type="http://schemas.openxmlformats.org/officeDocument/2006/relationships/hyperlink" Target="consultantplus://offline/ref=B435084DA3EC37E467188240560F78AC35D810404311B6AEA74850498097135EF1543362E4380C77F8AA8CFDC8244127881BFCD8555C697BD80594r00FG" TargetMode="External"/><Relationship Id="rId22" Type="http://schemas.openxmlformats.org/officeDocument/2006/relationships/hyperlink" Target="consultantplus://offline/ref=B435084DA3EC37E467188240560F78AC35D810404316BAA4A34850498097135EF1543362E4380C77F8AA85F8C8244127881BFCD8555C697BD80594r00FG" TargetMode="External"/><Relationship Id="rId27" Type="http://schemas.openxmlformats.org/officeDocument/2006/relationships/hyperlink" Target="consultantplus://offline/ref=B435084DA3EC37E467188240560F78AC35D810404311B6AEA74850498097135EF1543362E4380C77F8AA89F0C8244127881BFCD8555C697BD80594r00FG" TargetMode="External"/><Relationship Id="rId30" Type="http://schemas.openxmlformats.org/officeDocument/2006/relationships/hyperlink" Target="consultantplus://offline/ref=B435084DA3EC37E467188240560F78AC35D810404316BAA4A34850498097135EF1543362E4380C77F8AB88F1C8244127881BFCD8555C697BD80594r00FG" TargetMode="External"/><Relationship Id="rId35" Type="http://schemas.openxmlformats.org/officeDocument/2006/relationships/hyperlink" Target="consultantplus://offline/ref=B435084DA3EC37E467188240560F78AC35D810404316BAA4A34850498097135EF1543362E4380C77F8A98CF0C8244127881BFCD8555C697BD80594r00FG" TargetMode="External"/><Relationship Id="rId43" Type="http://schemas.openxmlformats.org/officeDocument/2006/relationships/hyperlink" Target="consultantplus://offline/ref=B435084DA3EC37E467188240560F78AC35D810404316BAA4A34850498097135EF1543362E4380C77F8AE8EFBC8244127881BFCD8555C697BD80594r00FG" TargetMode="External"/><Relationship Id="rId48" Type="http://schemas.openxmlformats.org/officeDocument/2006/relationships/hyperlink" Target="consultantplus://offline/ref=B435084DA3EC37E467188240560F78AC35D810404316BAA4A34850498097135EF1543362E4380C77F8AE8FFCC8244127881BFCD8555C697BD80594r00FG" TargetMode="External"/><Relationship Id="rId56" Type="http://schemas.openxmlformats.org/officeDocument/2006/relationships/hyperlink" Target="consultantplus://offline/ref=B435084DA3EC37E467188240560F78AC35D810404316BAA4A34850498097135EF1543362E4380C77F8AF8EFBC8244127881BFCD8555C697BD80594r00FG" TargetMode="External"/><Relationship Id="rId64" Type="http://schemas.openxmlformats.org/officeDocument/2006/relationships/fontTable" Target="fontTable.xml"/><Relationship Id="rId8" Type="http://schemas.openxmlformats.org/officeDocument/2006/relationships/hyperlink" Target="consultantplus://offline/ref=B435084DA3EC37E467188240560F78AC35D810404312B6ADA44850498097135EF1543370E4600077FAB48CFFDD721062rD04G" TargetMode="External"/><Relationship Id="rId51" Type="http://schemas.openxmlformats.org/officeDocument/2006/relationships/hyperlink" Target="consultantplus://offline/ref=B435084DA3EC37E467188240560F78AC35D810404316BAA4A34850498097135EF1543362E4380C77F8AE8BFBC8244127881BFCD8555C697BD80594r00FG" TargetMode="External"/><Relationship Id="rId3" Type="http://schemas.openxmlformats.org/officeDocument/2006/relationships/webSettings" Target="webSettings.xml"/><Relationship Id="rId12" Type="http://schemas.openxmlformats.org/officeDocument/2006/relationships/hyperlink" Target="consultantplus://offline/ref=B435084DA3EC37E467188240560F78AC35D810404015BEA5A64850498097135EF1543370E4600077FAB48CFFDD721062rD04G" TargetMode="External"/><Relationship Id="rId17" Type="http://schemas.openxmlformats.org/officeDocument/2006/relationships/hyperlink" Target="consultantplus://offline/ref=B435084DA3EC37E467068F563A5273A5378F1943441BE9F1F74E0716D091461EB1526621A0350471F3FEDDBC967D1061C316FBC4495C6Fr60CG" TargetMode="External"/><Relationship Id="rId25" Type="http://schemas.openxmlformats.org/officeDocument/2006/relationships/hyperlink" Target="consultantplus://offline/ref=B435084DA3EC37E467188240560F78AC35D810404316BAA4A34850498097135EF1543362E4380C77F8AB8EFCC8244127881BFCD8555C697BD80594r00FG" TargetMode="External"/><Relationship Id="rId33" Type="http://schemas.openxmlformats.org/officeDocument/2006/relationships/hyperlink" Target="consultantplus://offline/ref=B435084DA3EC37E467188240560F78AC35D810404316BAA4A34850498097135EF1543362E4380C77F8AB85FBC8244127881BFCD8555C697BD80594r00FG" TargetMode="External"/><Relationship Id="rId38" Type="http://schemas.openxmlformats.org/officeDocument/2006/relationships/hyperlink" Target="consultantplus://offline/ref=B435084DA3EC37E467188240560F78AC35D810404316BAA4A34850498097135EF1543362E4380C77F8A98AFEC8244127881BFCD8555C697BD80594r00FG" TargetMode="External"/><Relationship Id="rId46" Type="http://schemas.openxmlformats.org/officeDocument/2006/relationships/image" Target="media/image1.wmf"/><Relationship Id="rId59" Type="http://schemas.openxmlformats.org/officeDocument/2006/relationships/hyperlink" Target="consultantplus://offline/ref=B435084DA3EC37E467188240560F78AC35D810404316BAA4A34850498097135EF1543362E4380C77F8AF89FBC8244127881BFCD8555C697BD80594r00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11431</Words>
  <Characters>65161</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2019-07-02T06:52:00Z</dcterms:created>
  <dcterms:modified xsi:type="dcterms:W3CDTF">2019-07-02T06:53:00Z</dcterms:modified>
</cp:coreProperties>
</file>